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17392" w14:textId="286F1161" w:rsidR="00526C58" w:rsidRPr="00B3301B" w:rsidRDefault="00B3301B" w:rsidP="00B3301B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spacing w:after="0"/>
        <w:jc w:val="center"/>
        <w:rPr>
          <w:rFonts w:ascii="French Script MT" w:hAnsi="French Script MT"/>
          <w:b/>
          <w:bCs/>
          <w:sz w:val="48"/>
          <w:szCs w:val="48"/>
        </w:rPr>
      </w:pPr>
      <w:r w:rsidRPr="00B3301B">
        <w:rPr>
          <w:rFonts w:ascii="French Script MT" w:hAnsi="French Script MT"/>
          <w:b/>
          <w:bCs/>
          <w:sz w:val="48"/>
          <w:szCs w:val="48"/>
        </w:rPr>
        <w:t>These Perilous Times</w:t>
      </w:r>
    </w:p>
    <w:p w14:paraId="6DB91783" w14:textId="6FD1CB64" w:rsidR="00B3301B" w:rsidRDefault="00B3301B" w:rsidP="00B3301B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spacing w:after="0"/>
        <w:jc w:val="center"/>
        <w:rPr>
          <w:rFonts w:ascii="French Script MT" w:hAnsi="French Script MT"/>
          <w:b/>
          <w:bCs/>
          <w:sz w:val="48"/>
          <w:szCs w:val="48"/>
        </w:rPr>
      </w:pPr>
      <w:r w:rsidRPr="00B3301B">
        <w:rPr>
          <w:rFonts w:ascii="French Script MT" w:hAnsi="French Script MT"/>
          <w:b/>
          <w:bCs/>
          <w:sz w:val="48"/>
          <w:szCs w:val="48"/>
        </w:rPr>
        <w:t>Vol. 18, No. 14, July 21, 2026</w:t>
      </w:r>
    </w:p>
    <w:p w14:paraId="2B04E713" w14:textId="331BA6BC" w:rsidR="00B3301B" w:rsidRPr="003C3710" w:rsidRDefault="00B3301B" w:rsidP="001A351C">
      <w:pPr>
        <w:spacing w:after="0"/>
        <w:rPr>
          <w:rFonts w:ascii="Book Antiqua" w:hAnsi="Book Antiqua"/>
          <w:b/>
          <w:bCs/>
          <w:sz w:val="16"/>
          <w:szCs w:val="16"/>
        </w:rPr>
      </w:pPr>
    </w:p>
    <w:p w14:paraId="05B684D7" w14:textId="77777777" w:rsidR="007A7AF9" w:rsidRDefault="003C3710" w:rsidP="00FA64F0">
      <w:pPr>
        <w:spacing w:after="0"/>
        <w:jc w:val="center"/>
        <w:rPr>
          <w:rFonts w:ascii="Book Antiqua" w:hAnsi="Book Antiqua"/>
          <w:b/>
          <w:bCs/>
          <w:sz w:val="28"/>
          <w:szCs w:val="28"/>
        </w:rPr>
      </w:pPr>
      <w:r>
        <w:rPr>
          <w:rFonts w:ascii="Book Antiqua" w:hAnsi="Book Antiqua"/>
          <w:b/>
          <w:bCs/>
          <w:sz w:val="28"/>
          <w:szCs w:val="28"/>
        </w:rPr>
        <w:t>“</w:t>
      </w:r>
      <w:r w:rsidR="008C77B3">
        <w:rPr>
          <w:rFonts w:ascii="Book Antiqua" w:hAnsi="Book Antiqua"/>
          <w:b/>
          <w:bCs/>
          <w:sz w:val="28"/>
          <w:szCs w:val="28"/>
        </w:rPr>
        <w:t>S</w:t>
      </w:r>
      <w:r w:rsidR="003122BA">
        <w:rPr>
          <w:rFonts w:ascii="Book Antiqua" w:hAnsi="Book Antiqua"/>
          <w:b/>
          <w:bCs/>
          <w:sz w:val="28"/>
          <w:szCs w:val="28"/>
        </w:rPr>
        <w:t>ign</w:t>
      </w:r>
      <w:r w:rsidR="006B5A03">
        <w:rPr>
          <w:rFonts w:ascii="Book Antiqua" w:hAnsi="Book Antiqua"/>
          <w:b/>
          <w:bCs/>
          <w:sz w:val="28"/>
          <w:szCs w:val="28"/>
        </w:rPr>
        <w:t>s</w:t>
      </w:r>
      <w:r w:rsidR="007A7AF9">
        <w:rPr>
          <w:rFonts w:ascii="Book Antiqua" w:hAnsi="Book Antiqua"/>
          <w:b/>
          <w:bCs/>
          <w:sz w:val="28"/>
          <w:szCs w:val="28"/>
        </w:rPr>
        <w:t>”</w:t>
      </w:r>
    </w:p>
    <w:p w14:paraId="63E286A0" w14:textId="7E78C032" w:rsidR="00911AA3" w:rsidRPr="00FA64F0" w:rsidRDefault="007A7AF9" w:rsidP="00FA64F0">
      <w:pPr>
        <w:spacing w:after="0"/>
        <w:jc w:val="center"/>
        <w:rPr>
          <w:rFonts w:ascii="Book Antiqua" w:hAnsi="Book Antiqua"/>
          <w:b/>
          <w:bCs/>
          <w:sz w:val="28"/>
          <w:szCs w:val="28"/>
        </w:rPr>
      </w:pPr>
      <w:r>
        <w:rPr>
          <w:rFonts w:ascii="Book Antiqua" w:hAnsi="Book Antiqua"/>
          <w:b/>
          <w:bCs/>
          <w:sz w:val="28"/>
          <w:szCs w:val="28"/>
        </w:rPr>
        <w:t>(</w:t>
      </w:r>
      <w:r w:rsidR="003122BA">
        <w:rPr>
          <w:rFonts w:ascii="Book Antiqua" w:hAnsi="Book Antiqua"/>
          <w:b/>
          <w:bCs/>
          <w:sz w:val="28"/>
          <w:szCs w:val="28"/>
        </w:rPr>
        <w:t>Is Seeing Believing?</w:t>
      </w:r>
      <w:r>
        <w:rPr>
          <w:rFonts w:ascii="Book Antiqua" w:hAnsi="Book Antiqua"/>
          <w:b/>
          <w:bCs/>
          <w:sz w:val="28"/>
          <w:szCs w:val="28"/>
        </w:rPr>
        <w:t>)</w:t>
      </w:r>
    </w:p>
    <w:p w14:paraId="02499161" w14:textId="77777777" w:rsidR="00DC31D6" w:rsidRPr="003C3710" w:rsidRDefault="00DC31D6" w:rsidP="0034535C">
      <w:pPr>
        <w:spacing w:after="0"/>
        <w:jc w:val="both"/>
        <w:rPr>
          <w:rFonts w:ascii="Book Antiqua" w:hAnsi="Book Antiqua"/>
          <w:sz w:val="16"/>
          <w:szCs w:val="16"/>
        </w:rPr>
      </w:pPr>
    </w:p>
    <w:p w14:paraId="5BB4D113" w14:textId="0DF2B712" w:rsidR="00887C31" w:rsidRPr="00887C31" w:rsidRDefault="00887C31" w:rsidP="00DC31D6">
      <w:pPr>
        <w:pBdr>
          <w:top w:val="triple" w:sz="4" w:space="1" w:color="auto" w:shadow="1"/>
          <w:left w:val="triple" w:sz="4" w:space="4" w:color="auto" w:shadow="1"/>
          <w:bottom w:val="triple" w:sz="4" w:space="1" w:color="auto" w:shadow="1"/>
          <w:right w:val="triple" w:sz="4" w:space="4" w:color="auto" w:shadow="1"/>
        </w:pBdr>
        <w:spacing w:after="0"/>
        <w:jc w:val="center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color w:val="000000"/>
          <w:sz w:val="28"/>
          <w:szCs w:val="28"/>
          <w:shd w:val="clear" w:color="auto" w:fill="FFFFFF"/>
        </w:rPr>
        <w:t>“</w:t>
      </w:r>
      <w:r w:rsidRPr="00887C31">
        <w:rPr>
          <w:rFonts w:ascii="Book Antiqua" w:hAnsi="Book Antiqua"/>
          <w:color w:val="000000"/>
          <w:sz w:val="28"/>
          <w:szCs w:val="28"/>
          <w:shd w:val="clear" w:color="auto" w:fill="FFFFFF"/>
        </w:rPr>
        <w:t>But Thomas, one of the twelve, called Didymus, was not with them when Jesus came.</w:t>
      </w:r>
      <w:r w:rsidRPr="00887C31">
        <w:rPr>
          <w:rFonts w:ascii="Book Antiqua" w:hAnsi="Book Antiqua"/>
          <w:color w:val="000000"/>
          <w:sz w:val="28"/>
          <w:szCs w:val="28"/>
        </w:rPr>
        <w:br/>
      </w:r>
      <w:r w:rsidRPr="00887C31">
        <w:rPr>
          <w:rFonts w:ascii="Book Antiqua" w:hAnsi="Book Antiqua"/>
          <w:color w:val="000000"/>
          <w:sz w:val="28"/>
          <w:szCs w:val="28"/>
          <w:shd w:val="clear" w:color="auto" w:fill="FFFFFF"/>
        </w:rPr>
        <w:t xml:space="preserve">The other disciples therefore said unto him, </w:t>
      </w:r>
      <w:r w:rsidR="007518B8">
        <w:rPr>
          <w:rFonts w:ascii="Book Antiqua" w:hAnsi="Book Antiqua"/>
          <w:color w:val="000000"/>
          <w:sz w:val="28"/>
          <w:szCs w:val="28"/>
          <w:shd w:val="clear" w:color="auto" w:fill="FFFFFF"/>
        </w:rPr>
        <w:t>w</w:t>
      </w:r>
      <w:r w:rsidRPr="00887C31">
        <w:rPr>
          <w:rFonts w:ascii="Book Antiqua" w:hAnsi="Book Antiqua"/>
          <w:color w:val="000000"/>
          <w:sz w:val="28"/>
          <w:szCs w:val="28"/>
          <w:shd w:val="clear" w:color="auto" w:fill="FFFFFF"/>
        </w:rPr>
        <w:t xml:space="preserve">e have seen the Lord. But he said unto them, </w:t>
      </w:r>
      <w:r w:rsidR="008C35C5">
        <w:rPr>
          <w:rFonts w:ascii="Book Antiqua" w:hAnsi="Book Antiqua"/>
          <w:color w:val="000000"/>
          <w:sz w:val="28"/>
          <w:szCs w:val="28"/>
          <w:shd w:val="clear" w:color="auto" w:fill="FFFFFF"/>
        </w:rPr>
        <w:t>“</w:t>
      </w:r>
      <w:r w:rsidRPr="00825920">
        <w:rPr>
          <w:rFonts w:ascii="Book Antiqua" w:hAnsi="Book Antiqua"/>
          <w:b/>
          <w:bCs/>
          <w:i/>
          <w:iCs/>
          <w:color w:val="000000"/>
          <w:sz w:val="28"/>
          <w:szCs w:val="28"/>
          <w:shd w:val="clear" w:color="auto" w:fill="FFFFFF"/>
        </w:rPr>
        <w:t>Except I shall see</w:t>
      </w:r>
      <w:r w:rsidRPr="00887C31">
        <w:rPr>
          <w:rFonts w:ascii="Book Antiqua" w:hAnsi="Book Antiqua"/>
          <w:color w:val="000000"/>
          <w:sz w:val="28"/>
          <w:szCs w:val="28"/>
          <w:shd w:val="clear" w:color="auto" w:fill="FFFFFF"/>
        </w:rPr>
        <w:t xml:space="preserve"> </w:t>
      </w:r>
      <w:r w:rsidRPr="008952DA">
        <w:rPr>
          <w:rFonts w:ascii="Book Antiqua" w:hAnsi="Book Antiqua"/>
          <w:i/>
          <w:iCs/>
          <w:color w:val="000000"/>
          <w:sz w:val="28"/>
          <w:szCs w:val="28"/>
          <w:shd w:val="clear" w:color="auto" w:fill="FFFFFF"/>
        </w:rPr>
        <w:t>in his hands the print of the nails, and put my finger into the print of the nails, and thrust my hand into his side</w:t>
      </w:r>
      <w:r w:rsidRPr="00887C31">
        <w:rPr>
          <w:rFonts w:ascii="Book Antiqua" w:hAnsi="Book Antiqua"/>
          <w:color w:val="000000"/>
          <w:sz w:val="28"/>
          <w:szCs w:val="28"/>
          <w:shd w:val="clear" w:color="auto" w:fill="FFFFFF"/>
        </w:rPr>
        <w:t xml:space="preserve">, </w:t>
      </w:r>
      <w:r w:rsidRPr="007518B8">
        <w:rPr>
          <w:rFonts w:ascii="Book Antiqua" w:hAnsi="Book Antiqua"/>
          <w:i/>
          <w:iCs/>
          <w:color w:val="000000"/>
          <w:sz w:val="28"/>
          <w:szCs w:val="28"/>
          <w:shd w:val="clear" w:color="auto" w:fill="FFFFFF"/>
        </w:rPr>
        <w:t>I will not believe</w:t>
      </w:r>
      <w:r w:rsidR="007518B8">
        <w:rPr>
          <w:rFonts w:ascii="Book Antiqua" w:hAnsi="Book Antiqua"/>
          <w:color w:val="000000"/>
          <w:sz w:val="28"/>
          <w:szCs w:val="28"/>
          <w:shd w:val="clear" w:color="auto" w:fill="FFFFFF"/>
        </w:rPr>
        <w:t>”</w:t>
      </w:r>
      <w:r w:rsidR="008C35C5">
        <w:rPr>
          <w:rFonts w:ascii="Book Antiqua" w:hAnsi="Book Antiqua"/>
          <w:color w:val="000000"/>
          <w:sz w:val="28"/>
          <w:szCs w:val="28"/>
          <w:shd w:val="clear" w:color="auto" w:fill="FFFFFF"/>
        </w:rPr>
        <w:t xml:space="preserve"> </w:t>
      </w:r>
      <w:r w:rsidR="00B7269E">
        <w:rPr>
          <w:rFonts w:ascii="Book Antiqua" w:hAnsi="Book Antiqua"/>
          <w:color w:val="000000"/>
          <w:sz w:val="28"/>
          <w:szCs w:val="28"/>
          <w:shd w:val="clear" w:color="auto" w:fill="FFFFFF"/>
        </w:rPr>
        <w:t>John</w:t>
      </w:r>
      <w:r w:rsidR="008C35C5">
        <w:rPr>
          <w:rFonts w:ascii="Book Antiqua" w:hAnsi="Book Antiqua"/>
          <w:color w:val="000000"/>
          <w:sz w:val="28"/>
          <w:szCs w:val="28"/>
          <w:shd w:val="clear" w:color="auto" w:fill="FFFFFF"/>
        </w:rPr>
        <w:t xml:space="preserve"> 20</w:t>
      </w:r>
      <w:r w:rsidR="00DC31D6">
        <w:rPr>
          <w:rFonts w:ascii="Book Antiqua" w:hAnsi="Book Antiqua"/>
          <w:color w:val="000000"/>
          <w:sz w:val="28"/>
          <w:szCs w:val="28"/>
          <w:shd w:val="clear" w:color="auto" w:fill="FFFFFF"/>
        </w:rPr>
        <w:t>:</w:t>
      </w:r>
      <w:r w:rsidR="008C35C5">
        <w:rPr>
          <w:rFonts w:ascii="Book Antiqua" w:hAnsi="Book Antiqua"/>
          <w:color w:val="000000"/>
          <w:sz w:val="28"/>
          <w:szCs w:val="28"/>
          <w:shd w:val="clear" w:color="auto" w:fill="FFFFFF"/>
        </w:rPr>
        <w:t>24, 25</w:t>
      </w:r>
      <w:r w:rsidR="007518B8">
        <w:rPr>
          <w:rFonts w:ascii="Book Antiqua" w:hAnsi="Book Antiqua"/>
          <w:color w:val="000000"/>
          <w:sz w:val="28"/>
          <w:szCs w:val="28"/>
          <w:shd w:val="clear" w:color="auto" w:fill="FFFFFF"/>
        </w:rPr>
        <w:t>.</w:t>
      </w:r>
    </w:p>
    <w:p w14:paraId="6C527ED6" w14:textId="77777777" w:rsidR="00BB5CF3" w:rsidRPr="003C3710" w:rsidRDefault="00BB5CF3" w:rsidP="00535633">
      <w:pPr>
        <w:spacing w:after="0"/>
        <w:rPr>
          <w:rFonts w:ascii="Book Antiqua" w:hAnsi="Book Antiqua"/>
          <w:b/>
          <w:bCs/>
          <w:sz w:val="16"/>
          <w:szCs w:val="16"/>
        </w:rPr>
      </w:pPr>
    </w:p>
    <w:p w14:paraId="1103937C" w14:textId="12310F6A" w:rsidR="00F03459" w:rsidRPr="00183EA2" w:rsidRDefault="00794798" w:rsidP="00BF332F">
      <w:pPr>
        <w:pBdr>
          <w:top w:val="triple" w:sz="4" w:space="1" w:color="auto" w:shadow="1"/>
          <w:left w:val="triple" w:sz="4" w:space="4" w:color="auto" w:shadow="1"/>
          <w:bottom w:val="triple" w:sz="4" w:space="1" w:color="auto" w:shadow="1"/>
          <w:right w:val="triple" w:sz="4" w:space="4" w:color="auto" w:shadow="1"/>
        </w:pBdr>
        <w:shd w:val="clear" w:color="auto" w:fill="FFFFFF"/>
        <w:spacing w:after="0" w:line="390" w:lineRule="atLeast"/>
        <w:jc w:val="center"/>
        <w:rPr>
          <w:rFonts w:ascii="Book Antiqua" w:eastAsia="Times New Roman" w:hAnsi="Book Antiqua" w:cs="Times New Roman"/>
          <w:color w:val="000000"/>
          <w:kern w:val="0"/>
          <w:sz w:val="28"/>
          <w:szCs w:val="28"/>
          <w14:ligatures w14:val="none"/>
        </w:rPr>
      </w:pPr>
      <w:r w:rsidRPr="00794798">
        <w:rPr>
          <w:rFonts w:ascii="Book Antiqua" w:eastAsia="Times New Roman" w:hAnsi="Book Antiqua" w:cs="Times New Roman"/>
          <w:color w:val="000000"/>
          <w:kern w:val="0"/>
          <w:sz w:val="28"/>
          <w:szCs w:val="28"/>
          <w14:ligatures w14:val="none"/>
        </w:rPr>
        <w:t>“</w:t>
      </w:r>
      <w:r w:rsidR="00F03459" w:rsidRPr="00794798">
        <w:rPr>
          <w:rFonts w:ascii="Book Antiqua" w:eastAsia="Times New Roman" w:hAnsi="Book Antiqua" w:cs="Times New Roman"/>
          <w:color w:val="000000"/>
          <w:kern w:val="0"/>
          <w:sz w:val="28"/>
          <w:szCs w:val="28"/>
          <w14:ligatures w14:val="none"/>
        </w:rPr>
        <w:t xml:space="preserve">Then some of the scribes and Pharisees answered, saying, “Teacher, </w:t>
      </w:r>
      <w:r w:rsidR="00F03459" w:rsidRPr="009D4199">
        <w:rPr>
          <w:rFonts w:ascii="Book Antiqua" w:eastAsia="Times New Roman" w:hAnsi="Book Antiqua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>we want to see a sign from You</w:t>
      </w:r>
      <w:r w:rsidR="00F03459" w:rsidRPr="00794798">
        <w:rPr>
          <w:rFonts w:ascii="Book Antiqua" w:eastAsia="Times New Roman" w:hAnsi="Book Antiqua" w:cs="Times New Roman"/>
          <w:color w:val="000000"/>
          <w:kern w:val="0"/>
          <w:sz w:val="28"/>
          <w:szCs w:val="28"/>
          <w14:ligatures w14:val="none"/>
        </w:rPr>
        <w:t>.” But He answered and said to them, “</w:t>
      </w:r>
      <w:r w:rsidR="00F03459" w:rsidRPr="00921A55">
        <w:rPr>
          <w:rFonts w:ascii="Book Antiqua" w:eastAsia="Times New Roman" w:hAnsi="Book Antiqua" w:cs="Times New Roman"/>
          <w:i/>
          <w:iCs/>
          <w:color w:val="000000"/>
          <w:kern w:val="0"/>
          <w:sz w:val="28"/>
          <w:szCs w:val="28"/>
          <w14:ligatures w14:val="none"/>
        </w:rPr>
        <w:t>An evil and adulterous generation seeks after a sign</w:t>
      </w:r>
      <w:r w:rsidR="00F03459" w:rsidRPr="00794798">
        <w:rPr>
          <w:rFonts w:ascii="Book Antiqua" w:eastAsia="Times New Roman" w:hAnsi="Book Antiqua" w:cs="Times New Roman"/>
          <w:color w:val="000000"/>
          <w:kern w:val="0"/>
          <w:sz w:val="28"/>
          <w:szCs w:val="28"/>
          <w14:ligatures w14:val="none"/>
        </w:rPr>
        <w:t xml:space="preserve">, and </w:t>
      </w:r>
      <w:r w:rsidR="00F03459" w:rsidRPr="00D84DFD">
        <w:rPr>
          <w:rFonts w:ascii="Book Antiqua" w:eastAsia="Times New Roman" w:hAnsi="Book Antiqua" w:cs="Times New Roman"/>
          <w:i/>
          <w:iCs/>
          <w:color w:val="000000"/>
          <w:kern w:val="0"/>
          <w:sz w:val="28"/>
          <w:szCs w:val="28"/>
          <w14:ligatures w14:val="none"/>
        </w:rPr>
        <w:t xml:space="preserve">no sign will be </w:t>
      </w:r>
      <w:r w:rsidR="00F03459" w:rsidRPr="00183EA2">
        <w:rPr>
          <w:rFonts w:ascii="Book Antiqua" w:eastAsia="Times New Roman" w:hAnsi="Book Antiqua" w:cs="Times New Roman"/>
          <w:color w:val="000000"/>
          <w:kern w:val="0"/>
          <w:sz w:val="28"/>
          <w:szCs w:val="28"/>
          <w14:ligatures w14:val="none"/>
        </w:rPr>
        <w:t xml:space="preserve">given to it except the </w:t>
      </w:r>
      <w:r w:rsidR="00F03459" w:rsidRPr="00D67A75">
        <w:rPr>
          <w:rFonts w:ascii="Book Antiqua" w:eastAsia="Times New Roman" w:hAnsi="Book Antiqua" w:cs="Times New Roman"/>
          <w:i/>
          <w:iCs/>
          <w:color w:val="000000"/>
          <w:kern w:val="0"/>
          <w:sz w:val="28"/>
          <w:szCs w:val="28"/>
          <w14:ligatures w14:val="none"/>
        </w:rPr>
        <w:t xml:space="preserve">sign of the prophet </w:t>
      </w:r>
      <w:r w:rsidR="00A56F1F" w:rsidRPr="00D67A75">
        <w:rPr>
          <w:rFonts w:ascii="Book Antiqua" w:eastAsia="Times New Roman" w:hAnsi="Book Antiqua" w:cs="Times New Roman"/>
          <w:i/>
          <w:iCs/>
          <w:color w:val="000000"/>
          <w:kern w:val="0"/>
          <w:sz w:val="28"/>
          <w:szCs w:val="28"/>
          <w14:ligatures w14:val="none"/>
        </w:rPr>
        <w:t>Jonah</w:t>
      </w:r>
      <w:r w:rsidR="00FD2909" w:rsidRPr="00183EA2">
        <w:rPr>
          <w:rFonts w:ascii="Book Antiqua" w:eastAsia="Times New Roman" w:hAnsi="Book Antiqua" w:cs="Times New Roman"/>
          <w:color w:val="000000"/>
          <w:kern w:val="0"/>
          <w:sz w:val="28"/>
          <w:szCs w:val="28"/>
          <w14:ligatures w14:val="none"/>
        </w:rPr>
        <w:t>,</w:t>
      </w:r>
      <w:r w:rsidR="00A56F1F" w:rsidRPr="00183EA2">
        <w:rPr>
          <w:rFonts w:ascii="Book Antiqua" w:eastAsia="Times New Roman" w:hAnsi="Book Antiqua" w:cs="Times New Roman"/>
          <w:color w:val="000000"/>
          <w:kern w:val="0"/>
          <w:sz w:val="28"/>
          <w:szCs w:val="28"/>
          <w14:ligatures w14:val="none"/>
        </w:rPr>
        <w:t xml:space="preserve"> “Matt</w:t>
      </w:r>
      <w:r w:rsidR="000B7067" w:rsidRPr="00183EA2">
        <w:rPr>
          <w:rFonts w:ascii="Book Antiqua" w:eastAsia="Times New Roman" w:hAnsi="Book Antiqua" w:cs="Times New Roman"/>
          <w:color w:val="000000"/>
          <w:kern w:val="0"/>
          <w:sz w:val="28"/>
          <w:szCs w:val="28"/>
          <w14:ligatures w14:val="none"/>
        </w:rPr>
        <w:t>h</w:t>
      </w:r>
      <w:r w:rsidR="005464A4" w:rsidRPr="00183EA2">
        <w:rPr>
          <w:rFonts w:ascii="Book Antiqua" w:eastAsia="Times New Roman" w:hAnsi="Book Antiqua" w:cs="Times New Roman"/>
          <w:color w:val="000000"/>
          <w:kern w:val="0"/>
          <w:sz w:val="28"/>
          <w:szCs w:val="28"/>
          <w14:ligatures w14:val="none"/>
        </w:rPr>
        <w:t>erw</w:t>
      </w:r>
      <w:r w:rsidR="00263CB8" w:rsidRPr="00183EA2">
        <w:rPr>
          <w:rFonts w:ascii="Book Antiqua" w:eastAsia="Times New Roman" w:hAnsi="Book Antiqua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="00F03459" w:rsidRPr="00183EA2">
        <w:rPr>
          <w:rFonts w:ascii="Book Antiqua" w:eastAsia="Times New Roman" w:hAnsi="Book Antiqua" w:cs="Times New Roman"/>
          <w:color w:val="000000"/>
          <w:kern w:val="0"/>
          <w:sz w:val="28"/>
          <w:szCs w:val="28"/>
          <w14:ligatures w14:val="none"/>
        </w:rPr>
        <w:t>12:</w:t>
      </w:r>
      <w:r w:rsidRPr="00183EA2">
        <w:rPr>
          <w:rFonts w:ascii="Book Antiqua" w:eastAsia="Times New Roman" w:hAnsi="Book Antiqua" w:cs="Times New Roman"/>
          <w:color w:val="000000"/>
          <w:kern w:val="0"/>
          <w:sz w:val="28"/>
          <w:szCs w:val="28"/>
          <w14:ligatures w14:val="none"/>
        </w:rPr>
        <w:t>38, 39</w:t>
      </w:r>
      <w:r w:rsidR="00BF332F" w:rsidRPr="00183EA2">
        <w:rPr>
          <w:rFonts w:ascii="Book Antiqua" w:eastAsia="Times New Roman" w:hAnsi="Book Antiqua" w:cs="Times New Roman"/>
          <w:color w:val="000000"/>
          <w:kern w:val="0"/>
          <w:sz w:val="28"/>
          <w:szCs w:val="28"/>
          <w14:ligatures w14:val="none"/>
        </w:rPr>
        <w:t>.</w:t>
      </w:r>
    </w:p>
    <w:p w14:paraId="21177782" w14:textId="77777777" w:rsidR="00BF332F" w:rsidRPr="00183EA2" w:rsidRDefault="00BF332F" w:rsidP="00E01B21">
      <w:pPr>
        <w:shd w:val="clear" w:color="auto" w:fill="FFFFFF"/>
        <w:spacing w:after="0" w:line="390" w:lineRule="atLeast"/>
        <w:rPr>
          <w:rFonts w:ascii="Book Antiqua" w:eastAsia="Times New Roman" w:hAnsi="Book Antiqua" w:cs="Times New Roman"/>
          <w:color w:val="000000"/>
          <w:kern w:val="0"/>
          <w:sz w:val="16"/>
          <w:szCs w:val="16"/>
          <w14:ligatures w14:val="none"/>
        </w:rPr>
      </w:pPr>
    </w:p>
    <w:p w14:paraId="41CCD6C2" w14:textId="77777777" w:rsidR="00E545CE" w:rsidRDefault="008A1640" w:rsidP="00240983">
      <w:pPr>
        <w:shd w:val="clear" w:color="auto" w:fill="FFFFFF"/>
        <w:spacing w:after="0" w:line="390" w:lineRule="atLeast"/>
        <w:jc w:val="both"/>
        <w:rPr>
          <w:rFonts w:ascii="Book Antiqua" w:eastAsia="Times New Roman" w:hAnsi="Book Antiqua" w:cs="Times New Roman"/>
          <w:color w:val="000000"/>
          <w:kern w:val="0"/>
          <w:sz w:val="28"/>
          <w:szCs w:val="28"/>
          <w14:ligatures w14:val="none"/>
        </w:rPr>
      </w:pPr>
      <w:r>
        <w:rPr>
          <w:rFonts w:ascii="Book Antiqua" w:eastAsia="Times New Roman" w:hAnsi="Book Antiqua" w:cs="Times New Roman"/>
          <w:color w:val="000000"/>
          <w:kern w:val="0"/>
          <w:sz w:val="28"/>
          <w:szCs w:val="28"/>
          <w14:ligatures w14:val="none"/>
        </w:rPr>
        <w:t xml:space="preserve">    </w:t>
      </w:r>
      <w:r w:rsidR="00F03459" w:rsidRPr="00535633">
        <w:rPr>
          <w:rFonts w:ascii="Book Antiqua" w:eastAsia="Times New Roman" w:hAnsi="Book Antiqua" w:cs="Times New Roman"/>
          <w:color w:val="000000"/>
          <w:kern w:val="0"/>
          <w:sz w:val="28"/>
          <w:szCs w:val="28"/>
          <w14:ligatures w14:val="none"/>
        </w:rPr>
        <w:t>In th</w:t>
      </w:r>
      <w:r w:rsidR="00C72D31">
        <w:rPr>
          <w:rFonts w:ascii="Book Antiqua" w:eastAsia="Times New Roman" w:hAnsi="Book Antiqua" w:cs="Times New Roman"/>
          <w:color w:val="000000"/>
          <w:kern w:val="0"/>
          <w:sz w:val="28"/>
          <w:szCs w:val="28"/>
          <w14:ligatures w14:val="none"/>
        </w:rPr>
        <w:t>e afore mentioned</w:t>
      </w:r>
      <w:r w:rsidR="00F03459" w:rsidRPr="00535633">
        <w:rPr>
          <w:rFonts w:ascii="Book Antiqua" w:eastAsia="Times New Roman" w:hAnsi="Book Antiqua" w:cs="Times New Roman"/>
          <w:color w:val="000000"/>
          <w:kern w:val="0"/>
          <w:sz w:val="28"/>
          <w:szCs w:val="28"/>
          <w14:ligatures w14:val="none"/>
        </w:rPr>
        <w:t xml:space="preserve"> passage, Jesus is addressing the scribes and Pharisees — religious leaders of His time who </w:t>
      </w:r>
      <w:r w:rsidR="00CA7880">
        <w:rPr>
          <w:rFonts w:ascii="Book Antiqua" w:eastAsia="Times New Roman" w:hAnsi="Book Antiqua" w:cs="Times New Roman"/>
          <w:color w:val="000000"/>
          <w:kern w:val="0"/>
          <w:sz w:val="28"/>
          <w:szCs w:val="28"/>
          <w14:ligatures w14:val="none"/>
        </w:rPr>
        <w:t>were</w:t>
      </w:r>
      <w:r w:rsidR="00F03459" w:rsidRPr="00535633">
        <w:rPr>
          <w:rFonts w:ascii="Book Antiqua" w:eastAsia="Times New Roman" w:hAnsi="Book Antiqua" w:cs="Times New Roman"/>
          <w:color w:val="000000"/>
          <w:kern w:val="0"/>
          <w:sz w:val="28"/>
          <w:szCs w:val="28"/>
          <w14:ligatures w14:val="none"/>
        </w:rPr>
        <w:t xml:space="preserve"> skeptical of His authority. </w:t>
      </w:r>
      <w:r w:rsidR="0053184F">
        <w:rPr>
          <w:rFonts w:ascii="Book Antiqua" w:eastAsia="Times New Roman" w:hAnsi="Book Antiqua" w:cs="Times New Roman"/>
          <w:color w:val="000000"/>
          <w:kern w:val="0"/>
          <w:sz w:val="28"/>
          <w:szCs w:val="28"/>
          <w14:ligatures w14:val="none"/>
        </w:rPr>
        <w:t>“The</w:t>
      </w:r>
      <w:r w:rsidR="00506DBE">
        <w:rPr>
          <w:rFonts w:ascii="Book Antiqua" w:eastAsia="Times New Roman" w:hAnsi="Book Antiqua" w:cs="Times New Roman"/>
          <w:color w:val="000000"/>
          <w:kern w:val="0"/>
          <w:sz w:val="28"/>
          <w:szCs w:val="28"/>
          <w14:ligatures w14:val="none"/>
        </w:rPr>
        <w:t>y</w:t>
      </w:r>
      <w:r w:rsidR="004F09D5">
        <w:rPr>
          <w:rFonts w:ascii="Book Antiqua" w:eastAsia="Times New Roman" w:hAnsi="Book Antiqua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="0053184F">
        <w:rPr>
          <w:rFonts w:ascii="Book Antiqua" w:eastAsia="Times New Roman" w:hAnsi="Book Antiqua" w:cs="Times New Roman"/>
          <w:color w:val="000000"/>
          <w:kern w:val="0"/>
          <w:sz w:val="28"/>
          <w:szCs w:val="28"/>
          <w14:ligatures w14:val="none"/>
        </w:rPr>
        <w:t>refused to</w:t>
      </w:r>
      <w:r w:rsidR="004F09D5">
        <w:rPr>
          <w:rFonts w:ascii="Book Antiqua" w:eastAsia="Times New Roman" w:hAnsi="Book Antiqua" w:cs="Times New Roman"/>
          <w:color w:val="000000"/>
          <w:kern w:val="0"/>
          <w:sz w:val="28"/>
          <w:szCs w:val="28"/>
          <w14:ligatures w14:val="none"/>
        </w:rPr>
        <w:t xml:space="preserve"> accept </w:t>
      </w:r>
      <w:r w:rsidR="00ED4CEA">
        <w:rPr>
          <w:rFonts w:ascii="Book Antiqua" w:eastAsia="Times New Roman" w:hAnsi="Book Antiqua" w:cs="Times New Roman"/>
          <w:color w:val="000000"/>
          <w:kern w:val="0"/>
          <w:sz w:val="28"/>
          <w:szCs w:val="28"/>
          <w14:ligatures w14:val="none"/>
        </w:rPr>
        <w:t xml:space="preserve">who </w:t>
      </w:r>
      <w:r w:rsidR="00050888">
        <w:rPr>
          <w:rFonts w:ascii="Book Antiqua" w:eastAsia="Times New Roman" w:hAnsi="Book Antiqua" w:cs="Times New Roman"/>
          <w:color w:val="000000"/>
          <w:kern w:val="0"/>
          <w:sz w:val="28"/>
          <w:szCs w:val="28"/>
          <w14:ligatures w14:val="none"/>
        </w:rPr>
        <w:t>Christ was</w:t>
      </w:r>
      <w:r w:rsidR="008D0F62">
        <w:rPr>
          <w:rFonts w:ascii="Book Antiqua" w:eastAsia="Times New Roman" w:hAnsi="Book Antiqua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="00506DBE">
        <w:rPr>
          <w:rFonts w:ascii="Book Antiqua" w:eastAsia="Times New Roman" w:hAnsi="Book Antiqua" w:cs="Times New Roman"/>
          <w:color w:val="000000"/>
          <w:kern w:val="0"/>
          <w:sz w:val="28"/>
          <w:szCs w:val="28"/>
          <w14:ligatures w14:val="none"/>
        </w:rPr>
        <w:t xml:space="preserve">because </w:t>
      </w:r>
      <w:r w:rsidR="008D0F62">
        <w:rPr>
          <w:rFonts w:ascii="Book Antiqua" w:eastAsia="Times New Roman" w:hAnsi="Book Antiqua" w:cs="Times New Roman"/>
          <w:color w:val="000000"/>
          <w:kern w:val="0"/>
          <w:sz w:val="28"/>
          <w:szCs w:val="28"/>
          <w14:ligatures w14:val="none"/>
        </w:rPr>
        <w:t>they had not accepted the OT Scriptures</w:t>
      </w:r>
      <w:r w:rsidR="0053184F">
        <w:rPr>
          <w:rFonts w:ascii="Book Antiqua" w:eastAsia="Times New Roman" w:hAnsi="Book Antiqua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="009B5988">
        <w:rPr>
          <w:rFonts w:ascii="Book Antiqua" w:eastAsia="Times New Roman" w:hAnsi="Book Antiqua" w:cs="Times New Roman"/>
          <w:color w:val="000000"/>
          <w:kern w:val="0"/>
          <w:sz w:val="28"/>
          <w:szCs w:val="28"/>
          <w14:ligatures w14:val="none"/>
        </w:rPr>
        <w:t xml:space="preserve">that </w:t>
      </w:r>
      <w:r w:rsidR="00C87A3D">
        <w:rPr>
          <w:rFonts w:ascii="Book Antiqua" w:eastAsia="Times New Roman" w:hAnsi="Book Antiqua" w:cs="Times New Roman"/>
          <w:color w:val="000000"/>
          <w:kern w:val="0"/>
          <w:sz w:val="28"/>
          <w:szCs w:val="28"/>
          <w14:ligatures w14:val="none"/>
        </w:rPr>
        <w:t>testified</w:t>
      </w:r>
      <w:r w:rsidR="009B5988">
        <w:rPr>
          <w:rFonts w:ascii="Book Antiqua" w:eastAsia="Times New Roman" w:hAnsi="Book Antiqua" w:cs="Times New Roman"/>
          <w:color w:val="000000"/>
          <w:kern w:val="0"/>
          <w:sz w:val="28"/>
          <w:szCs w:val="28"/>
          <w14:ligatures w14:val="none"/>
        </w:rPr>
        <w:t xml:space="preserve"> of Him</w:t>
      </w:r>
      <w:r w:rsidR="00272DC6">
        <w:rPr>
          <w:rFonts w:ascii="Book Antiqua" w:eastAsia="Times New Roman" w:hAnsi="Book Antiqua" w:cs="Times New Roman"/>
          <w:color w:val="000000"/>
          <w:kern w:val="0"/>
          <w:sz w:val="28"/>
          <w:szCs w:val="28"/>
          <w14:ligatures w14:val="none"/>
        </w:rPr>
        <w:t xml:space="preserve"> (See John 4:15-47).</w:t>
      </w:r>
      <w:r w:rsidR="00C87A3D">
        <w:rPr>
          <w:rFonts w:ascii="Book Antiqua" w:eastAsia="Times New Roman" w:hAnsi="Book Antiqua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="00D92373">
        <w:rPr>
          <w:rFonts w:ascii="Book Antiqua" w:eastAsia="Times New Roman" w:hAnsi="Book Antiqua" w:cs="Times New Roman"/>
          <w:color w:val="000000"/>
          <w:kern w:val="0"/>
          <w:sz w:val="28"/>
          <w:szCs w:val="28"/>
          <w14:ligatures w14:val="none"/>
        </w:rPr>
        <w:t xml:space="preserve">In what </w:t>
      </w:r>
      <w:r w:rsidR="00506DBE">
        <w:rPr>
          <w:rFonts w:ascii="Book Antiqua" w:eastAsia="Times New Roman" w:hAnsi="Book Antiqua" w:cs="Times New Roman"/>
          <w:color w:val="000000"/>
          <w:kern w:val="0"/>
          <w:sz w:val="28"/>
          <w:szCs w:val="28"/>
          <w14:ligatures w14:val="none"/>
        </w:rPr>
        <w:t>sense</w:t>
      </w:r>
      <w:r w:rsidR="0076789F">
        <w:rPr>
          <w:rFonts w:ascii="Book Antiqua" w:eastAsia="Times New Roman" w:hAnsi="Book Antiqua" w:cs="Times New Roman"/>
          <w:color w:val="000000"/>
          <w:kern w:val="0"/>
          <w:sz w:val="28"/>
          <w:szCs w:val="28"/>
          <w14:ligatures w14:val="none"/>
        </w:rPr>
        <w:t xml:space="preserve"> was Jonah a sign? The answer lies</w:t>
      </w:r>
      <w:r w:rsidR="000D774A">
        <w:rPr>
          <w:rFonts w:ascii="Book Antiqua" w:eastAsia="Times New Roman" w:hAnsi="Book Antiqua" w:cs="Times New Roman"/>
          <w:color w:val="000000"/>
          <w:kern w:val="0"/>
          <w:sz w:val="28"/>
          <w:szCs w:val="28"/>
          <w14:ligatures w14:val="none"/>
        </w:rPr>
        <w:t xml:space="preserve"> in those aspects of Jonah’s ministry</w:t>
      </w:r>
      <w:r w:rsidR="006E125E">
        <w:rPr>
          <w:rFonts w:ascii="Book Antiqua" w:eastAsia="Times New Roman" w:hAnsi="Book Antiqua" w:cs="Times New Roman"/>
          <w:color w:val="000000"/>
          <w:kern w:val="0"/>
          <w:sz w:val="28"/>
          <w:szCs w:val="28"/>
          <w14:ligatures w14:val="none"/>
        </w:rPr>
        <w:t xml:space="preserve"> which Christ now comment</w:t>
      </w:r>
      <w:r w:rsidR="006F1A12">
        <w:rPr>
          <w:rFonts w:ascii="Book Antiqua" w:eastAsia="Times New Roman" w:hAnsi="Book Antiqua" w:cs="Times New Roman"/>
          <w:color w:val="000000"/>
          <w:kern w:val="0"/>
          <w:sz w:val="28"/>
          <w:szCs w:val="28"/>
          <w14:ligatures w14:val="none"/>
        </w:rPr>
        <w:t>s</w:t>
      </w:r>
      <w:r w:rsidR="00E545E1">
        <w:rPr>
          <w:rFonts w:ascii="Book Antiqua" w:eastAsia="Times New Roman" w:hAnsi="Book Antiqua" w:cs="Times New Roman"/>
          <w:color w:val="000000"/>
          <w:kern w:val="0"/>
          <w:sz w:val="28"/>
          <w:szCs w:val="28"/>
          <w14:ligatures w14:val="none"/>
        </w:rPr>
        <w:t xml:space="preserve">. The </w:t>
      </w:r>
      <w:r w:rsidR="00C872BC">
        <w:rPr>
          <w:rFonts w:ascii="Book Antiqua" w:eastAsia="Times New Roman" w:hAnsi="Book Antiqua" w:cs="Times New Roman"/>
          <w:color w:val="000000"/>
          <w:kern w:val="0"/>
          <w:sz w:val="28"/>
          <w:szCs w:val="28"/>
          <w14:ligatures w14:val="none"/>
        </w:rPr>
        <w:t>first</w:t>
      </w:r>
      <w:r w:rsidR="00E545E1">
        <w:rPr>
          <w:rFonts w:ascii="Book Antiqua" w:eastAsia="Times New Roman" w:hAnsi="Book Antiqua" w:cs="Times New Roman"/>
          <w:color w:val="000000"/>
          <w:kern w:val="0"/>
          <w:sz w:val="28"/>
          <w:szCs w:val="28"/>
          <w14:ligatures w14:val="none"/>
        </w:rPr>
        <w:t xml:space="preserve"> of these sign</w:t>
      </w:r>
      <w:r w:rsidR="004B29A6">
        <w:rPr>
          <w:rFonts w:ascii="Book Antiqua" w:eastAsia="Times New Roman" w:hAnsi="Book Antiqua" w:cs="Times New Roman"/>
          <w:color w:val="000000"/>
          <w:kern w:val="0"/>
          <w:sz w:val="28"/>
          <w:szCs w:val="28"/>
          <w14:ligatures w14:val="none"/>
        </w:rPr>
        <w:t>s</w:t>
      </w:r>
      <w:r w:rsidR="008A691F">
        <w:rPr>
          <w:rFonts w:ascii="Book Antiqua" w:eastAsia="Times New Roman" w:hAnsi="Book Antiqua" w:cs="Times New Roman"/>
          <w:color w:val="000000"/>
          <w:kern w:val="0"/>
          <w:sz w:val="28"/>
          <w:szCs w:val="28"/>
          <w14:ligatures w14:val="none"/>
        </w:rPr>
        <w:t xml:space="preserve"> in the </w:t>
      </w:r>
      <w:r w:rsidR="00C872BC">
        <w:rPr>
          <w:rFonts w:ascii="Book Antiqua" w:eastAsia="Times New Roman" w:hAnsi="Book Antiqua" w:cs="Times New Roman"/>
          <w:color w:val="000000"/>
          <w:kern w:val="0"/>
          <w:sz w:val="28"/>
          <w:szCs w:val="28"/>
          <w14:ligatures w14:val="none"/>
        </w:rPr>
        <w:t>experience</w:t>
      </w:r>
      <w:r w:rsidR="008A691F">
        <w:rPr>
          <w:rFonts w:ascii="Book Antiqua" w:eastAsia="Times New Roman" w:hAnsi="Book Antiqua" w:cs="Times New Roman"/>
          <w:color w:val="000000"/>
          <w:kern w:val="0"/>
          <w:sz w:val="28"/>
          <w:szCs w:val="28"/>
          <w14:ligatures w14:val="none"/>
        </w:rPr>
        <w:t xml:space="preserve"> of </w:t>
      </w:r>
      <w:r w:rsidR="00C872BC">
        <w:rPr>
          <w:rFonts w:ascii="Book Antiqua" w:eastAsia="Times New Roman" w:hAnsi="Book Antiqua" w:cs="Times New Roman"/>
          <w:color w:val="000000"/>
          <w:kern w:val="0"/>
          <w:sz w:val="28"/>
          <w:szCs w:val="28"/>
          <w14:ligatures w14:val="none"/>
        </w:rPr>
        <w:t>Jonah</w:t>
      </w:r>
      <w:r w:rsidR="00DB0285">
        <w:rPr>
          <w:rFonts w:ascii="Book Antiqua" w:eastAsia="Times New Roman" w:hAnsi="Book Antiqua" w:cs="Times New Roman"/>
          <w:color w:val="000000"/>
          <w:kern w:val="0"/>
          <w:sz w:val="28"/>
          <w:szCs w:val="28"/>
          <w14:ligatures w14:val="none"/>
        </w:rPr>
        <w:t xml:space="preserve"> was his </w:t>
      </w:r>
      <w:r w:rsidR="003B66E9">
        <w:rPr>
          <w:rFonts w:ascii="Book Antiqua" w:eastAsia="Times New Roman" w:hAnsi="Book Antiqua" w:cs="Times New Roman"/>
          <w:color w:val="000000"/>
          <w:kern w:val="0"/>
          <w:sz w:val="28"/>
          <w:szCs w:val="28"/>
          <w14:ligatures w14:val="none"/>
        </w:rPr>
        <w:t>encounter with</w:t>
      </w:r>
      <w:r w:rsidR="00260458">
        <w:rPr>
          <w:rFonts w:ascii="Book Antiqua" w:eastAsia="Times New Roman" w:hAnsi="Book Antiqua" w:cs="Times New Roman"/>
          <w:color w:val="000000"/>
          <w:kern w:val="0"/>
          <w:sz w:val="28"/>
          <w:szCs w:val="28"/>
          <w14:ligatures w14:val="none"/>
        </w:rPr>
        <w:t xml:space="preserve"> the monster of the deep</w:t>
      </w:r>
      <w:r w:rsidR="00250D6E">
        <w:rPr>
          <w:rFonts w:ascii="Book Antiqua" w:eastAsia="Times New Roman" w:hAnsi="Book Antiqua" w:cs="Times New Roman"/>
          <w:color w:val="000000"/>
          <w:kern w:val="0"/>
          <w:sz w:val="28"/>
          <w:szCs w:val="28"/>
          <w14:ligatures w14:val="none"/>
        </w:rPr>
        <w:t>, the second</w:t>
      </w:r>
      <w:r w:rsidR="0032190F">
        <w:rPr>
          <w:rFonts w:ascii="Book Antiqua" w:eastAsia="Times New Roman" w:hAnsi="Book Antiqua" w:cs="Times New Roman"/>
          <w:color w:val="000000"/>
          <w:kern w:val="0"/>
          <w:sz w:val="28"/>
          <w:szCs w:val="28"/>
          <w14:ligatures w14:val="none"/>
        </w:rPr>
        <w:t xml:space="preserve">, his successful </w:t>
      </w:r>
      <w:r w:rsidR="00950B34">
        <w:rPr>
          <w:rFonts w:ascii="Book Antiqua" w:eastAsia="Times New Roman" w:hAnsi="Book Antiqua" w:cs="Times New Roman"/>
          <w:color w:val="000000"/>
          <w:kern w:val="0"/>
          <w:sz w:val="28"/>
          <w:szCs w:val="28"/>
          <w14:ligatures w14:val="none"/>
        </w:rPr>
        <w:t>preaching to</w:t>
      </w:r>
      <w:r w:rsidR="00DD1DBB">
        <w:rPr>
          <w:rFonts w:ascii="Book Antiqua" w:eastAsia="Times New Roman" w:hAnsi="Book Antiqua" w:cs="Times New Roman"/>
          <w:color w:val="000000"/>
          <w:kern w:val="0"/>
          <w:sz w:val="28"/>
          <w:szCs w:val="28"/>
          <w14:ligatures w14:val="none"/>
        </w:rPr>
        <w:t xml:space="preserve"> the people of Ni</w:t>
      </w:r>
      <w:r w:rsidR="00BD7485">
        <w:rPr>
          <w:rFonts w:ascii="Book Antiqua" w:eastAsia="Times New Roman" w:hAnsi="Book Antiqua" w:cs="Times New Roman"/>
          <w:color w:val="000000"/>
          <w:kern w:val="0"/>
          <w:sz w:val="28"/>
          <w:szCs w:val="28"/>
          <w14:ligatures w14:val="none"/>
        </w:rPr>
        <w:t>nevah…”</w:t>
      </w:r>
      <w:r w:rsidR="00691AB7">
        <w:rPr>
          <w:rStyle w:val="FootnoteReference"/>
          <w:rFonts w:ascii="Book Antiqua" w:eastAsia="Times New Roman" w:hAnsi="Book Antiqua" w:cs="Times New Roman"/>
          <w:color w:val="000000"/>
          <w:kern w:val="0"/>
          <w:sz w:val="28"/>
          <w:szCs w:val="28"/>
          <w14:ligatures w14:val="none"/>
        </w:rPr>
        <w:footnoteReference w:id="1"/>
      </w:r>
      <w:r w:rsidR="00C872BC" w:rsidRPr="00216710">
        <w:rPr>
          <w:rFonts w:ascii="Book Antiqua" w:eastAsia="Times New Roman" w:hAnsi="Book Antiqua" w:cs="Times New Roman"/>
          <w:i/>
          <w:iCs/>
          <w:color w:val="000000"/>
          <w:kern w:val="0"/>
          <w:sz w:val="28"/>
          <w:szCs w:val="28"/>
          <w14:ligatures w14:val="none"/>
        </w:rPr>
        <w:t xml:space="preserve"> They</w:t>
      </w:r>
      <w:r w:rsidR="00F03459" w:rsidRPr="00216710">
        <w:rPr>
          <w:rFonts w:ascii="Book Antiqua" w:eastAsia="Times New Roman" w:hAnsi="Book Antiqua" w:cs="Times New Roman"/>
          <w:i/>
          <w:iCs/>
          <w:color w:val="000000"/>
          <w:kern w:val="0"/>
          <w:sz w:val="28"/>
          <w:szCs w:val="28"/>
          <w14:ligatures w14:val="none"/>
        </w:rPr>
        <w:t xml:space="preserve"> ask</w:t>
      </w:r>
      <w:r w:rsidR="00050888">
        <w:rPr>
          <w:rFonts w:ascii="Book Antiqua" w:eastAsia="Times New Roman" w:hAnsi="Book Antiqua" w:cs="Times New Roman"/>
          <w:i/>
          <w:iCs/>
          <w:color w:val="000000"/>
          <w:kern w:val="0"/>
          <w:sz w:val="28"/>
          <w:szCs w:val="28"/>
          <w14:ligatures w14:val="none"/>
        </w:rPr>
        <w:t>ed</w:t>
      </w:r>
      <w:r w:rsidR="00F03459" w:rsidRPr="00216710">
        <w:rPr>
          <w:rFonts w:ascii="Book Antiqua" w:eastAsia="Times New Roman" w:hAnsi="Book Antiqua" w:cs="Times New Roman"/>
          <w:i/>
          <w:iCs/>
          <w:color w:val="000000"/>
          <w:kern w:val="0"/>
          <w:sz w:val="28"/>
          <w:szCs w:val="28"/>
          <w14:ligatures w14:val="none"/>
        </w:rPr>
        <w:t xml:space="preserve"> for a miraculous sign to confirm His teachings</w:t>
      </w:r>
      <w:r w:rsidR="00F03459" w:rsidRPr="00535633">
        <w:rPr>
          <w:rFonts w:ascii="Book Antiqua" w:eastAsia="Times New Roman" w:hAnsi="Book Antiqua" w:cs="Times New Roman"/>
          <w:color w:val="000000"/>
          <w:kern w:val="0"/>
          <w:sz w:val="28"/>
          <w:szCs w:val="28"/>
          <w14:ligatures w14:val="none"/>
        </w:rPr>
        <w:t xml:space="preserve">. Jesus’ response is both a rebuke </w:t>
      </w:r>
    </w:p>
    <w:p w14:paraId="29EDD005" w14:textId="2E59B04A" w:rsidR="00BB5CF3" w:rsidRPr="00AD1E30" w:rsidRDefault="00F03459" w:rsidP="00240983">
      <w:pPr>
        <w:shd w:val="clear" w:color="auto" w:fill="FFFFFF"/>
        <w:spacing w:after="0" w:line="390" w:lineRule="atLeast"/>
        <w:jc w:val="both"/>
        <w:rPr>
          <w:rFonts w:ascii="Book Antiqua" w:eastAsia="Times New Roman" w:hAnsi="Book Antiqua" w:cs="Times New Roman"/>
          <w:i/>
          <w:iCs/>
          <w:color w:val="000000"/>
          <w:kern w:val="0"/>
          <w:sz w:val="28"/>
          <w:szCs w:val="28"/>
          <w14:ligatures w14:val="none"/>
        </w:rPr>
      </w:pPr>
      <w:r w:rsidRPr="00535633">
        <w:rPr>
          <w:rFonts w:ascii="Book Antiqua" w:eastAsia="Times New Roman" w:hAnsi="Book Antiqua" w:cs="Times New Roman"/>
          <w:color w:val="000000"/>
          <w:kern w:val="0"/>
          <w:sz w:val="28"/>
          <w:szCs w:val="28"/>
          <w14:ligatures w14:val="none"/>
        </w:rPr>
        <w:t>and a prophetic statement.</w:t>
      </w:r>
      <w:r w:rsidR="004D672A">
        <w:rPr>
          <w:rFonts w:ascii="Book Antiqua" w:eastAsia="Times New Roman" w:hAnsi="Book Antiqua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="00AD1E30">
        <w:rPr>
          <w:rFonts w:ascii="Book Antiqua" w:eastAsia="Times New Roman" w:hAnsi="Book Antiqua" w:cs="Times New Roman"/>
          <w:color w:val="000000"/>
          <w:kern w:val="0"/>
          <w:sz w:val="28"/>
          <w:szCs w:val="28"/>
          <w14:ligatures w14:val="none"/>
        </w:rPr>
        <w:t>““</w:t>
      </w:r>
      <w:r w:rsidR="007F5EC3">
        <w:rPr>
          <w:rFonts w:ascii="Book Antiqua" w:hAnsi="Book Antiqua"/>
          <w:color w:val="000000"/>
          <w:sz w:val="28"/>
          <w:szCs w:val="28"/>
          <w:shd w:val="clear" w:color="auto" w:fill="FFFFFF"/>
        </w:rPr>
        <w:t xml:space="preserve">Then the </w:t>
      </w:r>
      <w:r w:rsidR="0021129C">
        <w:rPr>
          <w:rFonts w:ascii="Book Antiqua" w:hAnsi="Book Antiqua"/>
          <w:color w:val="000000"/>
          <w:sz w:val="28"/>
          <w:szCs w:val="28"/>
          <w:shd w:val="clear" w:color="auto" w:fill="FFFFFF"/>
        </w:rPr>
        <w:t>Pharisees</w:t>
      </w:r>
      <w:r w:rsidR="002472A4">
        <w:rPr>
          <w:rFonts w:ascii="Book Antiqua" w:hAnsi="Book Antiqua"/>
          <w:color w:val="000000"/>
          <w:sz w:val="28"/>
          <w:szCs w:val="28"/>
          <w:shd w:val="clear" w:color="auto" w:fill="FFFFFF"/>
        </w:rPr>
        <w:t xml:space="preserve"> and </w:t>
      </w:r>
      <w:r w:rsidR="0021129C">
        <w:rPr>
          <w:rFonts w:ascii="Book Antiqua" w:hAnsi="Book Antiqua"/>
          <w:color w:val="000000"/>
          <w:sz w:val="28"/>
          <w:szCs w:val="28"/>
          <w:shd w:val="clear" w:color="auto" w:fill="FFFFFF"/>
        </w:rPr>
        <w:t>Sadducees</w:t>
      </w:r>
      <w:r w:rsidR="002472A4">
        <w:rPr>
          <w:rFonts w:ascii="Book Antiqua" w:hAnsi="Book Antiqua"/>
          <w:color w:val="000000"/>
          <w:sz w:val="28"/>
          <w:szCs w:val="28"/>
          <w:shd w:val="clear" w:color="auto" w:fill="FFFFFF"/>
        </w:rPr>
        <w:t xml:space="preserve"> came</w:t>
      </w:r>
      <w:r w:rsidR="00E261FD">
        <w:rPr>
          <w:rFonts w:ascii="Book Antiqua" w:hAnsi="Book Antiqua"/>
          <w:color w:val="000000"/>
          <w:sz w:val="28"/>
          <w:szCs w:val="28"/>
          <w:shd w:val="clear" w:color="auto" w:fill="FFFFFF"/>
        </w:rPr>
        <w:t xml:space="preserve"> </w:t>
      </w:r>
      <w:r w:rsidR="00E331A9">
        <w:rPr>
          <w:rFonts w:ascii="Book Antiqua" w:hAnsi="Book Antiqua"/>
          <w:color w:val="000000"/>
          <w:sz w:val="28"/>
          <w:szCs w:val="28"/>
          <w:shd w:val="clear" w:color="auto" w:fill="FFFFFF"/>
        </w:rPr>
        <w:t>and testing</w:t>
      </w:r>
      <w:r w:rsidR="002472A4">
        <w:rPr>
          <w:rFonts w:ascii="Book Antiqua" w:hAnsi="Book Antiqua"/>
          <w:color w:val="000000"/>
          <w:sz w:val="28"/>
          <w:szCs w:val="28"/>
          <w:shd w:val="clear" w:color="auto" w:fill="FFFFFF"/>
        </w:rPr>
        <w:t xml:space="preserve"> </w:t>
      </w:r>
      <w:r w:rsidR="00E331A9">
        <w:rPr>
          <w:rFonts w:ascii="Book Antiqua" w:hAnsi="Book Antiqua"/>
          <w:color w:val="000000"/>
          <w:sz w:val="28"/>
          <w:szCs w:val="28"/>
          <w:shd w:val="clear" w:color="auto" w:fill="FFFFFF"/>
        </w:rPr>
        <w:t>Him asked</w:t>
      </w:r>
      <w:r w:rsidR="009F6E0D">
        <w:rPr>
          <w:rFonts w:ascii="Book Antiqua" w:hAnsi="Book Antiqua"/>
          <w:color w:val="000000"/>
          <w:sz w:val="28"/>
          <w:szCs w:val="28"/>
          <w:shd w:val="clear" w:color="auto" w:fill="FFFFFF"/>
        </w:rPr>
        <w:t xml:space="preserve"> that </w:t>
      </w:r>
      <w:r w:rsidR="000566C9" w:rsidRPr="00E67579">
        <w:rPr>
          <w:rFonts w:ascii="Book Antiqua" w:hAnsi="Book Antiqua"/>
          <w:i/>
          <w:iCs/>
          <w:color w:val="000000"/>
          <w:sz w:val="28"/>
          <w:szCs w:val="28"/>
          <w:shd w:val="clear" w:color="auto" w:fill="FFFFFF"/>
        </w:rPr>
        <w:t>H</w:t>
      </w:r>
      <w:r w:rsidR="009F6E0D" w:rsidRPr="00E67579">
        <w:rPr>
          <w:rFonts w:ascii="Book Antiqua" w:hAnsi="Book Antiqua"/>
          <w:i/>
          <w:iCs/>
          <w:color w:val="000000"/>
          <w:sz w:val="28"/>
          <w:szCs w:val="28"/>
          <w:shd w:val="clear" w:color="auto" w:fill="FFFFFF"/>
        </w:rPr>
        <w:t>e would show them a sign from heaven</w:t>
      </w:r>
      <w:r w:rsidR="00E331A9">
        <w:rPr>
          <w:rFonts w:ascii="Book Antiqua" w:hAnsi="Book Antiqua"/>
          <w:color w:val="000000"/>
          <w:sz w:val="28"/>
          <w:szCs w:val="28"/>
          <w:shd w:val="clear" w:color="auto" w:fill="FFFFFF"/>
        </w:rPr>
        <w:t>. He answered and said to them</w:t>
      </w:r>
      <w:r w:rsidR="00020BB5">
        <w:rPr>
          <w:rFonts w:ascii="Book Antiqua" w:hAnsi="Book Antiqua"/>
          <w:color w:val="000000"/>
          <w:sz w:val="28"/>
          <w:szCs w:val="28"/>
          <w:shd w:val="clear" w:color="auto" w:fill="FFFFFF"/>
        </w:rPr>
        <w:t xml:space="preserve"> when it is evening you say</w:t>
      </w:r>
      <w:r w:rsidR="001C3166">
        <w:rPr>
          <w:rFonts w:ascii="Book Antiqua" w:hAnsi="Book Antiqua"/>
          <w:color w:val="000000"/>
          <w:sz w:val="28"/>
          <w:szCs w:val="28"/>
          <w:shd w:val="clear" w:color="auto" w:fill="FFFFFF"/>
        </w:rPr>
        <w:t>, it will be fair weather</w:t>
      </w:r>
      <w:r w:rsidR="00E331A9">
        <w:rPr>
          <w:rFonts w:ascii="Book Antiqua" w:hAnsi="Book Antiqua"/>
          <w:color w:val="000000"/>
          <w:sz w:val="28"/>
          <w:szCs w:val="28"/>
          <w:shd w:val="clear" w:color="auto" w:fill="FFFFFF"/>
        </w:rPr>
        <w:t xml:space="preserve"> </w:t>
      </w:r>
      <w:r w:rsidR="00B67BC6">
        <w:rPr>
          <w:rFonts w:ascii="Book Antiqua" w:hAnsi="Book Antiqua"/>
          <w:color w:val="000000"/>
          <w:sz w:val="28"/>
          <w:szCs w:val="28"/>
          <w:shd w:val="clear" w:color="auto" w:fill="FFFFFF"/>
        </w:rPr>
        <w:t>for the sky is red;</w:t>
      </w:r>
      <w:r w:rsidR="004B7EB1">
        <w:rPr>
          <w:rFonts w:ascii="Book Antiqua" w:hAnsi="Book Antiqua"/>
          <w:color w:val="000000"/>
          <w:sz w:val="28"/>
          <w:szCs w:val="28"/>
          <w:shd w:val="clear" w:color="auto" w:fill="FFFFFF"/>
        </w:rPr>
        <w:t xml:space="preserve"> a</w:t>
      </w:r>
      <w:r w:rsidR="006B3FFD" w:rsidRPr="00F876EC">
        <w:rPr>
          <w:rFonts w:ascii="Book Antiqua" w:hAnsi="Book Antiqua"/>
          <w:color w:val="000000"/>
          <w:sz w:val="28"/>
          <w:szCs w:val="28"/>
          <w:shd w:val="clear" w:color="auto" w:fill="FFFFFF"/>
        </w:rPr>
        <w:t xml:space="preserve">nd in the morning, </w:t>
      </w:r>
      <w:r w:rsidR="004B7EB1">
        <w:rPr>
          <w:rFonts w:ascii="Book Antiqua" w:hAnsi="Book Antiqua"/>
          <w:color w:val="000000"/>
          <w:sz w:val="28"/>
          <w:szCs w:val="28"/>
          <w:shd w:val="clear" w:color="auto" w:fill="FFFFFF"/>
        </w:rPr>
        <w:t>i</w:t>
      </w:r>
      <w:r w:rsidR="006B3FFD" w:rsidRPr="00F876EC">
        <w:rPr>
          <w:rFonts w:ascii="Book Antiqua" w:hAnsi="Book Antiqua"/>
          <w:color w:val="000000"/>
          <w:sz w:val="28"/>
          <w:szCs w:val="28"/>
          <w:shd w:val="clear" w:color="auto" w:fill="FFFFFF"/>
        </w:rPr>
        <w:t xml:space="preserve">t will be foul weather today: for the sky is red and </w:t>
      </w:r>
      <w:r w:rsidR="00853798">
        <w:rPr>
          <w:rFonts w:ascii="Book Antiqua" w:hAnsi="Book Antiqua"/>
          <w:color w:val="000000"/>
          <w:sz w:val="28"/>
          <w:szCs w:val="28"/>
          <w:shd w:val="clear" w:color="auto" w:fill="FFFFFF"/>
        </w:rPr>
        <w:t>threatening</w:t>
      </w:r>
      <w:r w:rsidR="006B3FFD" w:rsidRPr="00F876EC">
        <w:rPr>
          <w:rFonts w:ascii="Book Antiqua" w:hAnsi="Book Antiqua"/>
          <w:color w:val="000000"/>
          <w:sz w:val="28"/>
          <w:szCs w:val="28"/>
          <w:shd w:val="clear" w:color="auto" w:fill="FFFFFF"/>
        </w:rPr>
        <w:t xml:space="preserve">.  </w:t>
      </w:r>
      <w:r w:rsidR="00853798" w:rsidRPr="00AD1E30">
        <w:rPr>
          <w:rFonts w:ascii="Book Antiqua" w:hAnsi="Book Antiqua"/>
          <w:i/>
          <w:iCs/>
          <w:color w:val="000000"/>
          <w:sz w:val="28"/>
          <w:szCs w:val="28"/>
          <w:shd w:val="clear" w:color="auto" w:fill="FFFFFF"/>
        </w:rPr>
        <w:t>H</w:t>
      </w:r>
      <w:r w:rsidR="006B3FFD" w:rsidRPr="00AD1E30">
        <w:rPr>
          <w:rFonts w:ascii="Book Antiqua" w:hAnsi="Book Antiqua"/>
          <w:i/>
          <w:iCs/>
          <w:color w:val="000000"/>
          <w:sz w:val="28"/>
          <w:szCs w:val="28"/>
          <w:shd w:val="clear" w:color="auto" w:fill="FFFFFF"/>
        </w:rPr>
        <w:t xml:space="preserve">ypocrites, </w:t>
      </w:r>
      <w:r w:rsidR="00277305" w:rsidRPr="00AD1E30">
        <w:rPr>
          <w:rFonts w:ascii="Book Antiqua" w:hAnsi="Book Antiqua"/>
          <w:i/>
          <w:iCs/>
          <w:color w:val="000000"/>
          <w:sz w:val="28"/>
          <w:szCs w:val="28"/>
          <w:shd w:val="clear" w:color="auto" w:fill="FFFFFF"/>
        </w:rPr>
        <w:t>you know h</w:t>
      </w:r>
      <w:r w:rsidR="000C76EB" w:rsidRPr="00AD1E30">
        <w:rPr>
          <w:rFonts w:ascii="Book Antiqua" w:hAnsi="Book Antiqua"/>
          <w:i/>
          <w:iCs/>
          <w:color w:val="000000"/>
          <w:sz w:val="28"/>
          <w:szCs w:val="28"/>
          <w:shd w:val="clear" w:color="auto" w:fill="FFFFFF"/>
        </w:rPr>
        <w:t>o</w:t>
      </w:r>
      <w:r w:rsidR="00277305" w:rsidRPr="00AD1E30">
        <w:rPr>
          <w:rFonts w:ascii="Book Antiqua" w:hAnsi="Book Antiqua"/>
          <w:i/>
          <w:iCs/>
          <w:color w:val="000000"/>
          <w:sz w:val="28"/>
          <w:szCs w:val="28"/>
          <w:shd w:val="clear" w:color="auto" w:fill="FFFFFF"/>
        </w:rPr>
        <w:t>w to</w:t>
      </w:r>
      <w:r w:rsidR="006B3FFD" w:rsidRPr="00AD1E30">
        <w:rPr>
          <w:rFonts w:ascii="Book Antiqua" w:hAnsi="Book Antiqua"/>
          <w:i/>
          <w:iCs/>
          <w:color w:val="000000"/>
          <w:sz w:val="28"/>
          <w:szCs w:val="28"/>
          <w:shd w:val="clear" w:color="auto" w:fill="FFFFFF"/>
        </w:rPr>
        <w:t xml:space="preserve"> discern the face of the sky; but </w:t>
      </w:r>
      <w:r w:rsidR="00E822B5" w:rsidRPr="00AD1E30">
        <w:rPr>
          <w:rFonts w:ascii="Book Antiqua" w:hAnsi="Book Antiqua"/>
          <w:i/>
          <w:iCs/>
          <w:color w:val="000000"/>
          <w:sz w:val="28"/>
          <w:szCs w:val="28"/>
          <w:shd w:val="clear" w:color="auto" w:fill="FFFFFF"/>
        </w:rPr>
        <w:t xml:space="preserve">you </w:t>
      </w:r>
      <w:r w:rsidR="006B3FFD" w:rsidRPr="00AD1E30">
        <w:rPr>
          <w:rFonts w:ascii="Book Antiqua" w:hAnsi="Book Antiqua"/>
          <w:b/>
          <w:bCs/>
          <w:i/>
          <w:iCs/>
          <w:color w:val="000000"/>
          <w:sz w:val="28"/>
          <w:szCs w:val="28"/>
          <w:u w:val="single"/>
          <w:shd w:val="clear" w:color="auto" w:fill="FFFFFF"/>
        </w:rPr>
        <w:t>can</w:t>
      </w:r>
      <w:r w:rsidR="00E822B5" w:rsidRPr="00AD1E30">
        <w:rPr>
          <w:rFonts w:ascii="Book Antiqua" w:hAnsi="Book Antiqua"/>
          <w:b/>
          <w:bCs/>
          <w:i/>
          <w:iCs/>
          <w:color w:val="000000"/>
          <w:sz w:val="28"/>
          <w:szCs w:val="28"/>
          <w:u w:val="single"/>
          <w:shd w:val="clear" w:color="auto" w:fill="FFFFFF"/>
        </w:rPr>
        <w:t>not</w:t>
      </w:r>
      <w:r w:rsidR="006B3FFD" w:rsidRPr="00AD1E30">
        <w:rPr>
          <w:rFonts w:ascii="Book Antiqua" w:hAnsi="Book Antiqua"/>
          <w:b/>
          <w:bCs/>
          <w:i/>
          <w:iCs/>
          <w:color w:val="000000"/>
          <w:sz w:val="28"/>
          <w:szCs w:val="28"/>
          <w:u w:val="single"/>
          <w:shd w:val="clear" w:color="auto" w:fill="FFFFFF"/>
        </w:rPr>
        <w:t xml:space="preserve"> discern the signs of the times</w:t>
      </w:r>
      <w:r w:rsidR="006B3FFD" w:rsidRPr="00AD1E30">
        <w:rPr>
          <w:rFonts w:ascii="Book Antiqua" w:hAnsi="Book Antiqua"/>
          <w:i/>
          <w:iCs/>
          <w:color w:val="000000"/>
          <w:sz w:val="28"/>
          <w:szCs w:val="28"/>
          <w:shd w:val="clear" w:color="auto" w:fill="FFFFFF"/>
        </w:rPr>
        <w:t>?</w:t>
      </w:r>
      <w:r w:rsidR="00273570" w:rsidRPr="00AD1E30">
        <w:rPr>
          <w:rFonts w:ascii="Book Antiqua" w:hAnsi="Book Antiqua"/>
          <w:i/>
          <w:iCs/>
          <w:color w:val="000000"/>
          <w:sz w:val="28"/>
          <w:szCs w:val="28"/>
          <w:shd w:val="clear" w:color="auto" w:fill="FFFFFF"/>
        </w:rPr>
        <w:t xml:space="preserve"> Matt</w:t>
      </w:r>
      <w:r w:rsidR="008E06BB" w:rsidRPr="00AD1E30">
        <w:rPr>
          <w:rFonts w:ascii="Book Antiqua" w:hAnsi="Book Antiqua"/>
          <w:i/>
          <w:iCs/>
          <w:color w:val="000000"/>
          <w:sz w:val="28"/>
          <w:szCs w:val="28"/>
          <w:shd w:val="clear" w:color="auto" w:fill="FFFFFF"/>
        </w:rPr>
        <w:t>hew 16:1-3</w:t>
      </w:r>
      <w:r w:rsidR="000E475A" w:rsidRPr="00AD1E30">
        <w:rPr>
          <w:rFonts w:ascii="Book Antiqua" w:hAnsi="Book Antiqua"/>
          <w:i/>
          <w:iCs/>
          <w:color w:val="000000"/>
          <w:sz w:val="28"/>
          <w:szCs w:val="28"/>
          <w:shd w:val="clear" w:color="auto" w:fill="FFFFFF"/>
        </w:rPr>
        <w:t xml:space="preserve"> NKJV</w:t>
      </w:r>
    </w:p>
    <w:p w14:paraId="09A8E0C2" w14:textId="77777777" w:rsidR="0071346B" w:rsidRPr="00E46B2D" w:rsidRDefault="0071346B" w:rsidP="00240983">
      <w:pPr>
        <w:spacing w:after="0"/>
        <w:rPr>
          <w:rFonts w:ascii="Book Antiqua" w:hAnsi="Book Antiqua"/>
          <w:color w:val="000000"/>
          <w:sz w:val="20"/>
          <w:szCs w:val="20"/>
          <w:shd w:val="clear" w:color="auto" w:fill="FFFFFF"/>
        </w:rPr>
      </w:pPr>
    </w:p>
    <w:p w14:paraId="48946D1A" w14:textId="3C2A1F7D" w:rsidR="00656CC9" w:rsidRPr="00E255FA" w:rsidRDefault="00B3100D" w:rsidP="005C7BE8">
      <w:pPr>
        <w:pBdr>
          <w:top w:val="triple" w:sz="4" w:space="1" w:color="auto" w:shadow="1"/>
          <w:left w:val="triple" w:sz="4" w:space="4" w:color="auto" w:shadow="1"/>
          <w:bottom w:val="triple" w:sz="4" w:space="1" w:color="auto" w:shadow="1"/>
          <w:right w:val="triple" w:sz="4" w:space="4" w:color="auto" w:shadow="1"/>
        </w:pBdr>
        <w:spacing w:after="0"/>
        <w:jc w:val="center"/>
        <w:rPr>
          <w:rStyle w:val="woj"/>
          <w:rFonts w:ascii="Book Antiqua" w:hAnsi="Book Antiqua" w:cs="Segoe UI"/>
          <w:i/>
          <w:iCs/>
          <w:color w:val="000000"/>
          <w:sz w:val="28"/>
          <w:szCs w:val="28"/>
          <w:u w:val="single"/>
          <w:shd w:val="clear" w:color="auto" w:fill="FFFFFF"/>
        </w:rPr>
      </w:pPr>
      <w:r w:rsidRPr="003F766A">
        <w:rPr>
          <w:rStyle w:val="text"/>
          <w:rFonts w:ascii="Book Antiqua" w:hAnsi="Book Antiqua" w:cs="Segoe UI"/>
          <w:color w:val="000000"/>
          <w:sz w:val="28"/>
          <w:szCs w:val="28"/>
          <w:shd w:val="clear" w:color="auto" w:fill="FFFFFF"/>
        </w:rPr>
        <w:t>“</w:t>
      </w:r>
      <w:r w:rsidR="00DD7126" w:rsidRPr="003F766A">
        <w:rPr>
          <w:rStyle w:val="text"/>
          <w:rFonts w:ascii="Book Antiqua" w:hAnsi="Book Antiqua" w:cs="Segoe UI"/>
          <w:color w:val="000000"/>
          <w:sz w:val="28"/>
          <w:szCs w:val="28"/>
          <w:shd w:val="clear" w:color="auto" w:fill="FFFFFF"/>
        </w:rPr>
        <w:t>And while the crowds were thickly gathered together, He began to say, </w:t>
      </w:r>
      <w:r w:rsidR="00DD7126" w:rsidRPr="003F766A">
        <w:rPr>
          <w:rStyle w:val="woj"/>
          <w:rFonts w:ascii="Book Antiqua" w:hAnsi="Book Antiqua" w:cs="Segoe UI"/>
          <w:color w:val="000000"/>
          <w:sz w:val="28"/>
          <w:szCs w:val="28"/>
          <w:shd w:val="clear" w:color="auto" w:fill="FFFFFF"/>
        </w:rPr>
        <w:t>“</w:t>
      </w:r>
      <w:r w:rsidR="00DD7126" w:rsidRPr="009D4199">
        <w:rPr>
          <w:rStyle w:val="woj"/>
          <w:rFonts w:ascii="Book Antiqua" w:hAnsi="Book Antiqua" w:cs="Segoe UI"/>
          <w:b/>
          <w:bCs/>
          <w:color w:val="000000"/>
          <w:sz w:val="28"/>
          <w:szCs w:val="28"/>
          <w:shd w:val="clear" w:color="auto" w:fill="FFFFFF"/>
        </w:rPr>
        <w:t xml:space="preserve">This is an evil generation. </w:t>
      </w:r>
      <w:r w:rsidR="00DD7126" w:rsidRPr="009D4199">
        <w:rPr>
          <w:rStyle w:val="woj"/>
          <w:rFonts w:ascii="Book Antiqua" w:hAnsi="Book Antiqua" w:cs="Segoe UI"/>
          <w:b/>
          <w:bCs/>
          <w:i/>
          <w:iCs/>
          <w:color w:val="000000"/>
          <w:sz w:val="28"/>
          <w:szCs w:val="28"/>
          <w:shd w:val="clear" w:color="auto" w:fill="FFFFFF"/>
        </w:rPr>
        <w:t>It seeks a</w:t>
      </w:r>
      <w:r w:rsidR="00DD7126" w:rsidRPr="009D4199">
        <w:rPr>
          <w:rStyle w:val="text"/>
          <w:rFonts w:ascii="Book Antiqua" w:hAnsi="Book Antiqua" w:cs="Segoe UI"/>
          <w:b/>
          <w:bCs/>
          <w:i/>
          <w:iCs/>
          <w:color w:val="000000"/>
          <w:sz w:val="28"/>
          <w:szCs w:val="28"/>
          <w:shd w:val="clear" w:color="auto" w:fill="FFFFFF"/>
        </w:rPr>
        <w:t> </w:t>
      </w:r>
      <w:r w:rsidR="00DD7126" w:rsidRPr="009D4199">
        <w:rPr>
          <w:rStyle w:val="woj"/>
          <w:rFonts w:ascii="Book Antiqua" w:hAnsi="Book Antiqua" w:cs="Segoe UI"/>
          <w:b/>
          <w:bCs/>
          <w:i/>
          <w:iCs/>
          <w:color w:val="000000"/>
          <w:sz w:val="28"/>
          <w:szCs w:val="28"/>
          <w:shd w:val="clear" w:color="auto" w:fill="FFFFFF"/>
        </w:rPr>
        <w:t>sign, and no sign will be given to it except the sign of</w:t>
      </w:r>
      <w:r w:rsidR="008C7420" w:rsidRPr="009D4199">
        <w:rPr>
          <w:rStyle w:val="woj"/>
          <w:rFonts w:ascii="Book Antiqua" w:hAnsi="Book Antiqua" w:cs="Segoe UI"/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 Jonah </w:t>
      </w:r>
      <w:r w:rsidR="00DD7126" w:rsidRPr="009D4199">
        <w:rPr>
          <w:rStyle w:val="woj"/>
          <w:rFonts w:ascii="Book Antiqua" w:hAnsi="Book Antiqua" w:cs="Segoe UI"/>
          <w:b/>
          <w:bCs/>
          <w:i/>
          <w:iCs/>
          <w:color w:val="000000"/>
          <w:sz w:val="28"/>
          <w:szCs w:val="28"/>
          <w:shd w:val="clear" w:color="auto" w:fill="FFFFFF"/>
        </w:rPr>
        <w:t>the prophet</w:t>
      </w:r>
      <w:r w:rsidR="00DD7126" w:rsidRPr="006E48D6">
        <w:rPr>
          <w:rStyle w:val="woj"/>
          <w:rFonts w:ascii="Book Antiqua" w:hAnsi="Book Antiqua" w:cs="Segoe UI"/>
          <w:i/>
          <w:iCs/>
          <w:color w:val="000000"/>
          <w:sz w:val="28"/>
          <w:szCs w:val="28"/>
          <w:shd w:val="clear" w:color="auto" w:fill="FFFFFF"/>
        </w:rPr>
        <w:t>.</w:t>
      </w:r>
      <w:r w:rsidR="00DD7126" w:rsidRPr="006E48D6">
        <w:rPr>
          <w:rStyle w:val="text"/>
          <w:rFonts w:ascii="Book Antiqua" w:hAnsi="Book Antiqua" w:cs="Segoe UI"/>
          <w:i/>
          <w:iCs/>
          <w:color w:val="000000"/>
          <w:sz w:val="28"/>
          <w:szCs w:val="28"/>
          <w:shd w:val="clear" w:color="auto" w:fill="FFFFFF"/>
        </w:rPr>
        <w:t> </w:t>
      </w:r>
      <w:r w:rsidR="00DD7126" w:rsidRPr="003F766A">
        <w:rPr>
          <w:rStyle w:val="text"/>
          <w:rFonts w:ascii="Book Antiqua" w:hAnsi="Book Antiqua" w:cs="Segoe UI"/>
          <w:b/>
          <w:bCs/>
          <w:color w:val="000000"/>
          <w:sz w:val="28"/>
          <w:szCs w:val="28"/>
          <w:shd w:val="clear" w:color="auto" w:fill="FFFFFF"/>
          <w:vertAlign w:val="superscript"/>
        </w:rPr>
        <w:t>30 </w:t>
      </w:r>
      <w:r w:rsidR="00DD7126" w:rsidRPr="007859B6">
        <w:rPr>
          <w:rStyle w:val="woj"/>
          <w:rFonts w:ascii="Book Antiqua" w:hAnsi="Book Antiqua" w:cs="Segoe UI"/>
          <w:i/>
          <w:iCs/>
          <w:color w:val="000000"/>
          <w:sz w:val="28"/>
          <w:szCs w:val="28"/>
          <w:u w:val="single"/>
          <w:shd w:val="clear" w:color="auto" w:fill="FFFFFF"/>
        </w:rPr>
        <w:t>For as</w:t>
      </w:r>
      <w:r w:rsidR="00DD7126" w:rsidRPr="007859B6">
        <w:rPr>
          <w:rStyle w:val="text"/>
          <w:rFonts w:ascii="Book Antiqua" w:hAnsi="Book Antiqua" w:cs="Segoe UI"/>
          <w:i/>
          <w:iCs/>
          <w:color w:val="000000"/>
          <w:sz w:val="28"/>
          <w:szCs w:val="28"/>
          <w:u w:val="single"/>
          <w:shd w:val="clear" w:color="auto" w:fill="FFFFFF"/>
        </w:rPr>
        <w:t> </w:t>
      </w:r>
      <w:r w:rsidR="00DD7126" w:rsidRPr="007859B6">
        <w:rPr>
          <w:rStyle w:val="woj"/>
          <w:rFonts w:ascii="Book Antiqua" w:hAnsi="Book Antiqua" w:cs="Segoe UI"/>
          <w:i/>
          <w:iCs/>
          <w:color w:val="000000"/>
          <w:sz w:val="28"/>
          <w:szCs w:val="28"/>
          <w:u w:val="single"/>
          <w:shd w:val="clear" w:color="auto" w:fill="FFFFFF"/>
        </w:rPr>
        <w:t>Jonah became a sign to the Ninevites</w:t>
      </w:r>
      <w:r w:rsidR="00DD7126" w:rsidRPr="003F766A">
        <w:rPr>
          <w:rStyle w:val="woj"/>
          <w:rFonts w:ascii="Book Antiqua" w:hAnsi="Book Antiqua" w:cs="Segoe UI"/>
          <w:color w:val="000000"/>
          <w:sz w:val="28"/>
          <w:szCs w:val="28"/>
          <w:shd w:val="clear" w:color="auto" w:fill="FFFFFF"/>
        </w:rPr>
        <w:t xml:space="preserve">, </w:t>
      </w:r>
      <w:r w:rsidR="00DD7126" w:rsidRPr="00E255FA">
        <w:rPr>
          <w:rStyle w:val="woj"/>
          <w:rFonts w:ascii="Book Antiqua" w:hAnsi="Book Antiqua" w:cs="Segoe UI"/>
          <w:i/>
          <w:iCs/>
          <w:color w:val="000000"/>
          <w:sz w:val="28"/>
          <w:szCs w:val="28"/>
          <w:u w:val="single"/>
          <w:shd w:val="clear" w:color="auto" w:fill="FFFFFF"/>
        </w:rPr>
        <w:t>so also the Son of Man will be to this</w:t>
      </w:r>
    </w:p>
    <w:p w14:paraId="28CFE93D" w14:textId="2760D33C" w:rsidR="00204D34" w:rsidRPr="003F766A" w:rsidRDefault="00DD7126" w:rsidP="005C7BE8">
      <w:pPr>
        <w:pBdr>
          <w:top w:val="triple" w:sz="4" w:space="1" w:color="auto" w:shadow="1"/>
          <w:left w:val="triple" w:sz="4" w:space="4" w:color="auto" w:shadow="1"/>
          <w:bottom w:val="triple" w:sz="4" w:space="1" w:color="auto" w:shadow="1"/>
          <w:right w:val="triple" w:sz="4" w:space="4" w:color="auto" w:shadow="1"/>
        </w:pBdr>
        <w:spacing w:after="0"/>
        <w:jc w:val="center"/>
        <w:rPr>
          <w:rFonts w:ascii="Book Antiqua" w:hAnsi="Book Antiqua"/>
          <w:b/>
          <w:bCs/>
          <w:sz w:val="28"/>
          <w:szCs w:val="28"/>
        </w:rPr>
      </w:pPr>
      <w:r w:rsidRPr="00E255FA">
        <w:rPr>
          <w:rStyle w:val="woj"/>
          <w:rFonts w:ascii="Book Antiqua" w:hAnsi="Book Antiqua" w:cs="Segoe UI"/>
          <w:i/>
          <w:iCs/>
          <w:color w:val="000000"/>
          <w:sz w:val="28"/>
          <w:szCs w:val="28"/>
          <w:u w:val="single"/>
          <w:shd w:val="clear" w:color="auto" w:fill="FFFFFF"/>
        </w:rPr>
        <w:t xml:space="preserve"> generation</w:t>
      </w:r>
      <w:r w:rsidR="00B157B3">
        <w:rPr>
          <w:rStyle w:val="woj"/>
          <w:rFonts w:ascii="Book Antiqua" w:hAnsi="Book Antiqua" w:cs="Segoe UI"/>
          <w:color w:val="000000"/>
          <w:sz w:val="28"/>
          <w:szCs w:val="28"/>
          <w:shd w:val="clear" w:color="auto" w:fill="FFFFFF"/>
        </w:rPr>
        <w:t xml:space="preserve">. </w:t>
      </w:r>
      <w:r w:rsidR="006E48D6">
        <w:rPr>
          <w:rStyle w:val="woj"/>
          <w:rFonts w:ascii="Book Antiqua" w:hAnsi="Book Antiqua" w:cs="Segoe UI"/>
          <w:color w:val="000000"/>
          <w:sz w:val="28"/>
          <w:szCs w:val="28"/>
          <w:shd w:val="clear" w:color="auto" w:fill="FFFFFF"/>
        </w:rPr>
        <w:t xml:space="preserve">Luke </w:t>
      </w:r>
      <w:r w:rsidR="001B178B">
        <w:rPr>
          <w:rStyle w:val="woj"/>
          <w:rFonts w:ascii="Book Antiqua" w:hAnsi="Book Antiqua" w:cs="Segoe UI"/>
          <w:color w:val="000000"/>
          <w:sz w:val="28"/>
          <w:szCs w:val="28"/>
          <w:shd w:val="clear" w:color="auto" w:fill="FFFFFF"/>
        </w:rPr>
        <w:t xml:space="preserve">11:29, 30 </w:t>
      </w:r>
      <w:r w:rsidR="00B157B3">
        <w:rPr>
          <w:rStyle w:val="woj"/>
          <w:rFonts w:ascii="Book Antiqua" w:hAnsi="Book Antiqua" w:cs="Segoe UI"/>
          <w:color w:val="000000"/>
          <w:sz w:val="28"/>
          <w:szCs w:val="28"/>
          <w:shd w:val="clear" w:color="auto" w:fill="FFFFFF"/>
        </w:rPr>
        <w:t>NKJV</w:t>
      </w:r>
    </w:p>
    <w:p w14:paraId="0E1D00C8" w14:textId="77777777" w:rsidR="00B0041E" w:rsidRDefault="00B0041E" w:rsidP="00B3301B">
      <w:pPr>
        <w:spacing w:after="0"/>
        <w:jc w:val="center"/>
        <w:rPr>
          <w:rFonts w:ascii="Book Antiqua" w:hAnsi="Book Antiqua"/>
          <w:b/>
          <w:bCs/>
          <w:sz w:val="28"/>
          <w:szCs w:val="28"/>
        </w:rPr>
      </w:pPr>
    </w:p>
    <w:p w14:paraId="1ECB8DD2" w14:textId="574EFC12" w:rsidR="008A0961" w:rsidRPr="008A0961" w:rsidRDefault="005D035F" w:rsidP="007509A0">
      <w:pPr>
        <w:spacing w:after="0"/>
        <w:jc w:val="center"/>
        <w:rPr>
          <w:rFonts w:ascii="Book Antiqua" w:hAnsi="Book Antiqua"/>
          <w:b/>
          <w:bCs/>
          <w:sz w:val="16"/>
          <w:szCs w:val="16"/>
        </w:rPr>
      </w:pPr>
      <w:r>
        <w:rPr>
          <w:rFonts w:ascii="Book Antiqua" w:hAnsi="Book Antiqua"/>
          <w:b/>
          <w:bCs/>
          <w:sz w:val="28"/>
          <w:szCs w:val="28"/>
        </w:rPr>
        <w:t xml:space="preserve">What </w:t>
      </w:r>
      <w:r w:rsidR="00532781">
        <w:rPr>
          <w:rFonts w:ascii="Book Antiqua" w:hAnsi="Book Antiqua"/>
          <w:b/>
          <w:bCs/>
          <w:sz w:val="28"/>
          <w:szCs w:val="28"/>
        </w:rPr>
        <w:t>d</w:t>
      </w:r>
      <w:r>
        <w:rPr>
          <w:rFonts w:ascii="Book Antiqua" w:hAnsi="Book Antiqua"/>
          <w:b/>
          <w:bCs/>
          <w:sz w:val="28"/>
          <w:szCs w:val="28"/>
        </w:rPr>
        <w:t>oes this mean for us?</w:t>
      </w:r>
    </w:p>
    <w:p w14:paraId="2AD4CF45" w14:textId="712FE781" w:rsidR="00FB287C" w:rsidRPr="003C3710" w:rsidRDefault="0099583B" w:rsidP="00914EF8">
      <w:pPr>
        <w:pBdr>
          <w:top w:val="thinThickThinMediumGap" w:sz="24" w:space="1" w:color="auto" w:shadow="1"/>
          <w:left w:val="thinThickThinMediumGap" w:sz="24" w:space="4" w:color="auto" w:shadow="1"/>
          <w:bottom w:val="thinThickThinMediumGap" w:sz="24" w:space="1" w:color="auto" w:shadow="1"/>
          <w:right w:val="thinThickThinMediumGap" w:sz="24" w:space="4" w:color="auto" w:shadow="1"/>
        </w:pBdr>
        <w:spacing w:after="0"/>
        <w:jc w:val="center"/>
        <w:rPr>
          <w:rFonts w:ascii="Book Antiqua" w:hAnsi="Book Antiqua"/>
          <w:b/>
          <w:bCs/>
          <w:sz w:val="28"/>
          <w:szCs w:val="28"/>
        </w:rPr>
      </w:pPr>
      <w:r>
        <w:rPr>
          <w:rFonts w:ascii="French Script MT" w:hAnsi="French Script MT"/>
          <w:b/>
          <w:bCs/>
          <w:sz w:val="48"/>
          <w:szCs w:val="48"/>
        </w:rPr>
        <w:lastRenderedPageBreak/>
        <w:t xml:space="preserve">Obvious Signs Do Tell </w:t>
      </w:r>
      <w:proofErr w:type="gramStart"/>
      <w:r>
        <w:rPr>
          <w:rFonts w:ascii="French Script MT" w:hAnsi="French Script MT"/>
          <w:b/>
          <w:bCs/>
          <w:sz w:val="48"/>
          <w:szCs w:val="48"/>
        </w:rPr>
        <w:t>The</w:t>
      </w:r>
      <w:proofErr w:type="gramEnd"/>
      <w:r>
        <w:rPr>
          <w:rFonts w:ascii="French Script MT" w:hAnsi="French Script MT"/>
          <w:b/>
          <w:bCs/>
          <w:sz w:val="48"/>
          <w:szCs w:val="48"/>
        </w:rPr>
        <w:t xml:space="preserve"> Season</w:t>
      </w:r>
    </w:p>
    <w:p w14:paraId="68E186EE" w14:textId="77777777" w:rsidR="00ED5DC5" w:rsidRPr="000547B8" w:rsidRDefault="00ED5DC5" w:rsidP="000547B8">
      <w:pPr>
        <w:spacing w:after="0"/>
        <w:rPr>
          <w:rFonts w:ascii="Book Antiqua" w:hAnsi="Book Antiqua"/>
          <w:b/>
          <w:bCs/>
          <w:sz w:val="20"/>
          <w:szCs w:val="20"/>
        </w:rPr>
      </w:pPr>
    </w:p>
    <w:p w14:paraId="1D087B9C" w14:textId="587E6038" w:rsidR="000F6ED2" w:rsidRDefault="00134000" w:rsidP="000547B8">
      <w:pPr>
        <w:pBdr>
          <w:top w:val="triple" w:sz="4" w:space="1" w:color="auto" w:shadow="1"/>
          <w:left w:val="triple" w:sz="4" w:space="4" w:color="auto" w:shadow="1"/>
          <w:bottom w:val="triple" w:sz="4" w:space="1" w:color="auto" w:shadow="1"/>
          <w:right w:val="triple" w:sz="4" w:space="4" w:color="auto" w:shadow="1"/>
        </w:pBdr>
        <w:spacing w:after="0"/>
        <w:jc w:val="center"/>
        <w:rPr>
          <w:rStyle w:val="Strong"/>
          <w:rFonts w:ascii="Book Antiqua" w:hAnsi="Book Antiqua"/>
          <w:b w:val="0"/>
          <w:bCs w:val="0"/>
          <w:i/>
          <w:iCs/>
          <w:color w:val="000000"/>
          <w:sz w:val="28"/>
          <w:szCs w:val="28"/>
          <w:shd w:val="clear" w:color="auto" w:fill="FFFFFF"/>
        </w:rPr>
      </w:pPr>
      <w:r w:rsidRPr="00134000">
        <w:rPr>
          <w:rStyle w:val="Strong"/>
          <w:rFonts w:ascii="Book Antiqua" w:hAnsi="Book Antiqua"/>
          <w:b w:val="0"/>
          <w:bCs w:val="0"/>
          <w:color w:val="000000"/>
          <w:sz w:val="28"/>
          <w:szCs w:val="28"/>
          <w:shd w:val="clear" w:color="auto" w:fill="FFFFFF"/>
        </w:rPr>
        <w:t xml:space="preserve"> </w:t>
      </w:r>
      <w:r w:rsidR="000547B8">
        <w:rPr>
          <w:rStyle w:val="Strong"/>
          <w:rFonts w:ascii="Book Antiqua" w:hAnsi="Book Antiqua"/>
          <w:b w:val="0"/>
          <w:bCs w:val="0"/>
          <w:color w:val="000000"/>
          <w:sz w:val="28"/>
          <w:szCs w:val="28"/>
          <w:shd w:val="clear" w:color="auto" w:fill="FFFFFF"/>
        </w:rPr>
        <w:t>“</w:t>
      </w:r>
      <w:r w:rsidR="005449B2">
        <w:rPr>
          <w:rStyle w:val="Strong"/>
          <w:rFonts w:ascii="Book Antiqua" w:hAnsi="Book Antiqua"/>
          <w:b w:val="0"/>
          <w:bCs w:val="0"/>
          <w:color w:val="000000"/>
          <w:sz w:val="28"/>
          <w:szCs w:val="28"/>
          <w:shd w:val="clear" w:color="auto" w:fill="FFFFFF"/>
        </w:rPr>
        <w:t>…</w:t>
      </w:r>
      <w:r w:rsidRPr="00134000">
        <w:rPr>
          <w:rStyle w:val="Strong"/>
          <w:rFonts w:ascii="Book Antiqua" w:hAnsi="Book Antiqua"/>
          <w:b w:val="0"/>
          <w:bCs w:val="0"/>
          <w:color w:val="000000"/>
          <w:sz w:val="28"/>
          <w:szCs w:val="28"/>
          <w:shd w:val="clear" w:color="auto" w:fill="FFFFFF"/>
        </w:rPr>
        <w:t xml:space="preserve"> And it shall come to pass in the last days, saith God, I will pour out of my Spirit upon all flesh: and your sons and your daughters shall prophesy, and your young men shall see visions, and your old men shall dream dreams:  And on my servants and on my handmaidens I will pour out in those days of my Spirit; and they shall prophesy</w:t>
      </w:r>
      <w:r w:rsidRPr="00A54665">
        <w:rPr>
          <w:rStyle w:val="Strong"/>
          <w:rFonts w:ascii="Book Antiqua" w:hAnsi="Book Antiqua"/>
          <w:color w:val="000000"/>
          <w:sz w:val="28"/>
          <w:szCs w:val="28"/>
          <w:shd w:val="clear" w:color="auto" w:fill="FFFFFF"/>
        </w:rPr>
        <w:t xml:space="preserve">:  </w:t>
      </w:r>
      <w:r w:rsidRPr="00A54665">
        <w:rPr>
          <w:rStyle w:val="Strong"/>
          <w:rFonts w:ascii="Book Antiqua" w:hAnsi="Book Antiqua"/>
          <w:i/>
          <w:iCs/>
          <w:color w:val="000000"/>
          <w:sz w:val="28"/>
          <w:szCs w:val="28"/>
          <w:u w:val="single"/>
          <w:shd w:val="clear" w:color="auto" w:fill="FFFFFF"/>
        </w:rPr>
        <w:t>And I will shew wonders in heaven above, and signs in the earth beneath</w:t>
      </w:r>
      <w:r w:rsidRPr="00134000">
        <w:rPr>
          <w:rStyle w:val="Strong"/>
          <w:rFonts w:ascii="Book Antiqua" w:hAnsi="Book Antiqua"/>
          <w:b w:val="0"/>
          <w:bCs w:val="0"/>
          <w:color w:val="000000"/>
          <w:sz w:val="28"/>
          <w:szCs w:val="28"/>
          <w:shd w:val="clear" w:color="auto" w:fill="FFFFFF"/>
        </w:rPr>
        <w:t xml:space="preserve">; blood, and fire, and vapour of smoke:  The sun shall be turned into darkness, and the moon into blood, before that great and notable day of the Lord come:  </w:t>
      </w:r>
      <w:r w:rsidRPr="00992981">
        <w:rPr>
          <w:rStyle w:val="Strong"/>
          <w:rFonts w:ascii="Book Antiqua" w:hAnsi="Book Antiqua"/>
          <w:b w:val="0"/>
          <w:bCs w:val="0"/>
          <w:i/>
          <w:iCs/>
          <w:color w:val="000000"/>
          <w:sz w:val="28"/>
          <w:szCs w:val="28"/>
          <w:shd w:val="clear" w:color="auto" w:fill="FFFFFF"/>
        </w:rPr>
        <w:t>And it shall come to pass, that whosoever shall call on the name of the Lord shall be saved</w:t>
      </w:r>
      <w:r w:rsidRPr="00134000">
        <w:rPr>
          <w:rStyle w:val="Strong"/>
          <w:rFonts w:ascii="Book Antiqua" w:hAnsi="Book Antiqua"/>
          <w:b w:val="0"/>
          <w:bCs w:val="0"/>
          <w:color w:val="000000"/>
          <w:sz w:val="28"/>
          <w:szCs w:val="28"/>
          <w:shd w:val="clear" w:color="auto" w:fill="FFFFFF"/>
        </w:rPr>
        <w:t>.</w:t>
      </w:r>
      <w:r w:rsidR="00992981">
        <w:rPr>
          <w:rStyle w:val="Strong"/>
          <w:rFonts w:ascii="Book Antiqua" w:hAnsi="Book Antiqua"/>
          <w:b w:val="0"/>
          <w:bCs w:val="0"/>
          <w:color w:val="000000"/>
          <w:sz w:val="28"/>
          <w:szCs w:val="28"/>
          <w:shd w:val="clear" w:color="auto" w:fill="FFFFFF"/>
        </w:rPr>
        <w:t>” Acts 2:16-21</w:t>
      </w:r>
    </w:p>
    <w:p w14:paraId="4BD4C2D9" w14:textId="77777777" w:rsidR="00E67579" w:rsidRPr="00422124" w:rsidRDefault="00E67579" w:rsidP="00E67579">
      <w:pPr>
        <w:rPr>
          <w:rStyle w:val="Strong"/>
          <w:rFonts w:ascii="Book Antiqua" w:hAnsi="Book Antiqua"/>
          <w:b w:val="0"/>
          <w:bCs w:val="0"/>
          <w:color w:val="000000"/>
          <w:sz w:val="16"/>
          <w:szCs w:val="16"/>
          <w:shd w:val="clear" w:color="auto" w:fill="FFFFFF"/>
        </w:rPr>
      </w:pPr>
    </w:p>
    <w:p w14:paraId="3B301C0E" w14:textId="4373BC94" w:rsidR="00A75B90" w:rsidRDefault="00E67579" w:rsidP="00E67579">
      <w:pPr>
        <w:tabs>
          <w:tab w:val="left" w:pos="3256"/>
        </w:tabs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Unlike Thomas</w:t>
      </w:r>
      <w:r w:rsidR="00294A97">
        <w:rPr>
          <w:rFonts w:ascii="Book Antiqua" w:hAnsi="Book Antiqua"/>
          <w:sz w:val="28"/>
          <w:szCs w:val="28"/>
        </w:rPr>
        <w:t>,</w:t>
      </w:r>
      <w:r>
        <w:rPr>
          <w:rFonts w:ascii="Book Antiqua" w:hAnsi="Book Antiqua"/>
          <w:sz w:val="28"/>
          <w:szCs w:val="28"/>
        </w:rPr>
        <w:t xml:space="preserve"> the </w:t>
      </w:r>
      <w:r w:rsidR="001106F8">
        <w:rPr>
          <w:rFonts w:ascii="Book Antiqua" w:hAnsi="Book Antiqua"/>
          <w:sz w:val="28"/>
          <w:szCs w:val="28"/>
        </w:rPr>
        <w:t>scribes</w:t>
      </w:r>
      <w:r>
        <w:rPr>
          <w:rFonts w:ascii="Book Antiqua" w:hAnsi="Book Antiqua"/>
          <w:sz w:val="28"/>
          <w:szCs w:val="28"/>
        </w:rPr>
        <w:t xml:space="preserve">, </w:t>
      </w:r>
      <w:r w:rsidR="00A75B90">
        <w:rPr>
          <w:rFonts w:ascii="Book Antiqua" w:hAnsi="Book Antiqua"/>
          <w:sz w:val="28"/>
          <w:szCs w:val="28"/>
        </w:rPr>
        <w:t>Pharisees,</w:t>
      </w:r>
      <w:r w:rsidR="001106F8">
        <w:rPr>
          <w:rFonts w:ascii="Book Antiqua" w:hAnsi="Book Antiqua"/>
          <w:sz w:val="28"/>
          <w:szCs w:val="28"/>
        </w:rPr>
        <w:t xml:space="preserve"> </w:t>
      </w:r>
      <w:r>
        <w:rPr>
          <w:rFonts w:ascii="Book Antiqua" w:hAnsi="Book Antiqua"/>
          <w:sz w:val="28"/>
          <w:szCs w:val="28"/>
        </w:rPr>
        <w:t xml:space="preserve">and </w:t>
      </w:r>
      <w:r w:rsidR="001106F8">
        <w:rPr>
          <w:rFonts w:ascii="Book Antiqua" w:hAnsi="Book Antiqua"/>
          <w:sz w:val="28"/>
          <w:szCs w:val="28"/>
        </w:rPr>
        <w:t>Sadducees</w:t>
      </w:r>
      <w:r>
        <w:rPr>
          <w:rFonts w:ascii="Book Antiqua" w:hAnsi="Book Antiqua"/>
          <w:sz w:val="28"/>
          <w:szCs w:val="28"/>
        </w:rPr>
        <w:t xml:space="preserve"> </w:t>
      </w:r>
      <w:r w:rsidR="001106F8">
        <w:rPr>
          <w:rFonts w:ascii="Book Antiqua" w:hAnsi="Book Antiqua"/>
          <w:sz w:val="28"/>
          <w:szCs w:val="28"/>
        </w:rPr>
        <w:t>w</w:t>
      </w:r>
      <w:r>
        <w:rPr>
          <w:rFonts w:ascii="Book Antiqua" w:hAnsi="Book Antiqua"/>
          <w:sz w:val="28"/>
          <w:szCs w:val="28"/>
        </w:rPr>
        <w:t xml:space="preserve">e do not need to ask for miracles or signs to prove the validity of God’s written Word. </w:t>
      </w:r>
      <w:r w:rsidR="00A75B90">
        <w:rPr>
          <w:rFonts w:ascii="Book Antiqua" w:hAnsi="Book Antiqua"/>
          <w:sz w:val="28"/>
          <w:szCs w:val="28"/>
        </w:rPr>
        <w:t>We must have faith in God’s Word.</w:t>
      </w:r>
    </w:p>
    <w:p w14:paraId="0637770B" w14:textId="4E892B47" w:rsidR="00AB3F7F" w:rsidRPr="00C2102E" w:rsidRDefault="00CB483A" w:rsidP="00681837">
      <w:pPr>
        <w:pBdr>
          <w:top w:val="triple" w:sz="4" w:space="1" w:color="auto" w:shadow="1"/>
          <w:left w:val="triple" w:sz="4" w:space="4" w:color="auto" w:shadow="1"/>
          <w:bottom w:val="triple" w:sz="4" w:space="1" w:color="auto" w:shadow="1"/>
          <w:right w:val="triple" w:sz="4" w:space="4" w:color="auto" w:shadow="1"/>
        </w:pBdr>
        <w:shd w:val="clear" w:color="auto" w:fill="FFFFFF"/>
        <w:spacing w:after="0" w:line="390" w:lineRule="atLeast"/>
        <w:jc w:val="center"/>
        <w:outlineLvl w:val="1"/>
        <w:rPr>
          <w:rFonts w:ascii="Book Antiqua" w:eastAsia="Times New Roman" w:hAnsi="Book Antiqua" w:cs="Times New Roman"/>
          <w:color w:val="000000"/>
          <w:kern w:val="0"/>
          <w:sz w:val="28"/>
          <w:szCs w:val="28"/>
          <w14:ligatures w14:val="none"/>
        </w:rPr>
      </w:pPr>
      <w:r w:rsidRPr="00CB483A">
        <w:rPr>
          <w:rFonts w:ascii="Book Antiqua" w:eastAsia="Times New Roman" w:hAnsi="Book Antiqua" w:cs="Times New Roman"/>
          <w:color w:val="000000"/>
          <w:kern w:val="0"/>
          <w:sz w:val="28"/>
          <w:szCs w:val="28"/>
          <w14:ligatures w14:val="none"/>
        </w:rPr>
        <w:t xml:space="preserve">"Jesus said to him, 'Thomas, because you have seen Me, you have believed. </w:t>
      </w:r>
      <w:r w:rsidRPr="00304446">
        <w:rPr>
          <w:rFonts w:ascii="Book Antiqua" w:eastAsia="Times New Roman" w:hAnsi="Book Antiqua" w:cs="Times New Roman"/>
          <w:i/>
          <w:iCs/>
          <w:color w:val="000000"/>
          <w:kern w:val="0"/>
          <w:sz w:val="28"/>
          <w:szCs w:val="28"/>
          <w14:ligatures w14:val="none"/>
        </w:rPr>
        <w:t>Blessed are th</w:t>
      </w:r>
      <w:r w:rsidR="00807A34" w:rsidRPr="00304446">
        <w:rPr>
          <w:rFonts w:ascii="Book Antiqua" w:eastAsia="Times New Roman" w:hAnsi="Book Antiqua" w:cs="Times New Roman"/>
          <w:i/>
          <w:iCs/>
          <w:color w:val="000000"/>
          <w:kern w:val="0"/>
          <w:sz w:val="28"/>
          <w:szCs w:val="28"/>
          <w14:ligatures w14:val="none"/>
        </w:rPr>
        <w:t>ey</w:t>
      </w:r>
      <w:r w:rsidRPr="00304446">
        <w:rPr>
          <w:rFonts w:ascii="Book Antiqua" w:eastAsia="Times New Roman" w:hAnsi="Book Antiqua" w:cs="Times New Roman"/>
          <w:i/>
          <w:iCs/>
          <w:color w:val="000000"/>
          <w:kern w:val="0"/>
          <w:sz w:val="28"/>
          <w:szCs w:val="28"/>
          <w14:ligatures w14:val="none"/>
        </w:rPr>
        <w:t xml:space="preserve"> who have not seen and yet have believed.</w:t>
      </w:r>
      <w:r w:rsidRPr="00CB483A">
        <w:rPr>
          <w:rFonts w:ascii="Book Antiqua" w:eastAsia="Times New Roman" w:hAnsi="Book Antiqua" w:cs="Times New Roman"/>
          <w:color w:val="000000"/>
          <w:kern w:val="0"/>
          <w:sz w:val="28"/>
          <w:szCs w:val="28"/>
          <w14:ligatures w14:val="none"/>
        </w:rPr>
        <w:t>'"</w:t>
      </w:r>
      <w:r w:rsidR="00472D29">
        <w:rPr>
          <w:rFonts w:ascii="Book Antiqua" w:eastAsia="Times New Roman" w:hAnsi="Book Antiqua" w:cs="Times New Roman"/>
          <w:color w:val="000000"/>
          <w:kern w:val="0"/>
          <w:sz w:val="28"/>
          <w:szCs w:val="28"/>
          <w14:ligatures w14:val="none"/>
        </w:rPr>
        <w:t xml:space="preserve"> John 20:29</w:t>
      </w:r>
    </w:p>
    <w:p w14:paraId="2694BF01" w14:textId="77777777" w:rsidR="00C2102E" w:rsidRDefault="00C2102E" w:rsidP="00681837">
      <w:pPr>
        <w:pBdr>
          <w:top w:val="triple" w:sz="4" w:space="1" w:color="auto" w:shadow="1"/>
          <w:left w:val="triple" w:sz="4" w:space="4" w:color="auto" w:shadow="1"/>
          <w:bottom w:val="triple" w:sz="4" w:space="1" w:color="auto" w:shadow="1"/>
          <w:right w:val="triple" w:sz="4" w:space="4" w:color="auto" w:shadow="1"/>
        </w:pBdr>
        <w:tabs>
          <w:tab w:val="left" w:pos="4552"/>
        </w:tabs>
        <w:jc w:val="both"/>
        <w:rPr>
          <w:rFonts w:ascii="Book Antiqua" w:hAnsi="Book Antiqua"/>
          <w:sz w:val="16"/>
          <w:szCs w:val="16"/>
        </w:rPr>
      </w:pPr>
    </w:p>
    <w:p w14:paraId="2B9712CA" w14:textId="30A0DEEC" w:rsidR="00AB3F7F" w:rsidRDefault="00AB3F7F" w:rsidP="00AB3F7F">
      <w:pPr>
        <w:tabs>
          <w:tab w:val="left" w:pos="4552"/>
        </w:tabs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Jesus </w:t>
      </w:r>
      <w:r w:rsidR="007D2F20">
        <w:rPr>
          <w:rFonts w:ascii="Book Antiqua" w:hAnsi="Book Antiqua"/>
          <w:sz w:val="28"/>
          <w:szCs w:val="28"/>
        </w:rPr>
        <w:t>answered his disciples concern</w:t>
      </w:r>
      <w:r w:rsidR="00D71945">
        <w:rPr>
          <w:rFonts w:ascii="Book Antiqua" w:hAnsi="Book Antiqua"/>
          <w:sz w:val="28"/>
          <w:szCs w:val="28"/>
        </w:rPr>
        <w:t>ing</w:t>
      </w:r>
      <w:r w:rsidR="007D2F20">
        <w:rPr>
          <w:rFonts w:ascii="Book Antiqua" w:hAnsi="Book Antiqua"/>
          <w:sz w:val="28"/>
          <w:szCs w:val="28"/>
        </w:rPr>
        <w:t xml:space="preserve"> </w:t>
      </w:r>
      <w:r w:rsidR="002F11A6">
        <w:rPr>
          <w:rFonts w:ascii="Book Antiqua" w:hAnsi="Book Antiqua"/>
          <w:sz w:val="28"/>
          <w:szCs w:val="28"/>
        </w:rPr>
        <w:t xml:space="preserve">their questions </w:t>
      </w:r>
      <w:r w:rsidR="00921A71">
        <w:rPr>
          <w:rFonts w:ascii="Book Antiqua" w:hAnsi="Book Antiqua"/>
          <w:sz w:val="28"/>
          <w:szCs w:val="28"/>
        </w:rPr>
        <w:t>regarding</w:t>
      </w:r>
      <w:r w:rsidR="002F11A6">
        <w:rPr>
          <w:rFonts w:ascii="Book Antiqua" w:hAnsi="Book Antiqua"/>
          <w:sz w:val="28"/>
          <w:szCs w:val="28"/>
        </w:rPr>
        <w:t xml:space="preserve"> </w:t>
      </w:r>
      <w:r w:rsidR="00D71945">
        <w:rPr>
          <w:rFonts w:ascii="Book Antiqua" w:hAnsi="Book Antiqua"/>
          <w:sz w:val="28"/>
          <w:szCs w:val="28"/>
        </w:rPr>
        <w:t xml:space="preserve">His return and the end of the </w:t>
      </w:r>
      <w:r w:rsidR="00C9661F">
        <w:rPr>
          <w:rFonts w:ascii="Book Antiqua" w:hAnsi="Book Antiqua"/>
          <w:sz w:val="28"/>
          <w:szCs w:val="28"/>
        </w:rPr>
        <w:t xml:space="preserve">world </w:t>
      </w:r>
      <w:r w:rsidR="0026189D">
        <w:rPr>
          <w:rFonts w:ascii="Book Antiqua" w:hAnsi="Book Antiqua"/>
          <w:sz w:val="28"/>
          <w:szCs w:val="28"/>
        </w:rPr>
        <w:t xml:space="preserve">by telling them to be aware of </w:t>
      </w:r>
      <w:r w:rsidR="00384783">
        <w:rPr>
          <w:rFonts w:ascii="Book Antiqua" w:hAnsi="Book Antiqua"/>
          <w:sz w:val="28"/>
          <w:szCs w:val="28"/>
        </w:rPr>
        <w:t>various</w:t>
      </w:r>
      <w:r w:rsidR="0026189D">
        <w:rPr>
          <w:rFonts w:ascii="Book Antiqua" w:hAnsi="Book Antiqua"/>
          <w:sz w:val="28"/>
          <w:szCs w:val="28"/>
        </w:rPr>
        <w:t xml:space="preserve"> signs</w:t>
      </w:r>
      <w:r w:rsidR="007C4416">
        <w:rPr>
          <w:rFonts w:ascii="Book Antiqua" w:hAnsi="Book Antiqua"/>
          <w:sz w:val="28"/>
          <w:szCs w:val="28"/>
        </w:rPr>
        <w:t xml:space="preserve"> (See Matt. Chapter 24</w:t>
      </w:r>
      <w:r w:rsidR="00AF46A6">
        <w:rPr>
          <w:rFonts w:ascii="Book Antiqua" w:hAnsi="Book Antiqua"/>
          <w:sz w:val="28"/>
          <w:szCs w:val="28"/>
        </w:rPr>
        <w:t xml:space="preserve"> for </w:t>
      </w:r>
      <w:r w:rsidR="00AF30F1">
        <w:rPr>
          <w:rFonts w:ascii="Book Antiqua" w:hAnsi="Book Antiqua"/>
          <w:sz w:val="28"/>
          <w:szCs w:val="28"/>
        </w:rPr>
        <w:t>full details</w:t>
      </w:r>
      <w:r w:rsidR="007C4416">
        <w:rPr>
          <w:rFonts w:ascii="Book Antiqua" w:hAnsi="Book Antiqua"/>
          <w:sz w:val="28"/>
          <w:szCs w:val="28"/>
        </w:rPr>
        <w:t>)</w:t>
      </w:r>
      <w:r w:rsidR="00384783">
        <w:rPr>
          <w:rFonts w:ascii="Book Antiqua" w:hAnsi="Book Antiqua"/>
          <w:sz w:val="28"/>
          <w:szCs w:val="28"/>
        </w:rPr>
        <w:t>.</w:t>
      </w:r>
    </w:p>
    <w:p w14:paraId="447D2582" w14:textId="37EBABA8" w:rsidR="00FA0502" w:rsidRPr="002E3DB3" w:rsidRDefault="00AF30F1" w:rsidP="002E3DB3">
      <w:pPr>
        <w:pBdr>
          <w:top w:val="triple" w:sz="4" w:space="1" w:color="auto" w:shadow="1"/>
          <w:left w:val="triple" w:sz="4" w:space="4" w:color="auto" w:shadow="1"/>
          <w:bottom w:val="triple" w:sz="4" w:space="1" w:color="auto" w:shadow="1"/>
          <w:right w:val="triple" w:sz="4" w:space="4" w:color="auto" w:shadow="1"/>
        </w:pBdr>
        <w:tabs>
          <w:tab w:val="left" w:pos="4552"/>
        </w:tabs>
        <w:jc w:val="center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“Now learn a parable from the fig tree</w:t>
      </w:r>
      <w:r w:rsidR="00291DFB">
        <w:rPr>
          <w:rFonts w:ascii="Book Antiqua" w:hAnsi="Book Antiqua"/>
          <w:sz w:val="28"/>
          <w:szCs w:val="28"/>
        </w:rPr>
        <w:t>. When its branch has already become tender</w:t>
      </w:r>
      <w:r w:rsidR="003735FD">
        <w:rPr>
          <w:rFonts w:ascii="Book Antiqua" w:hAnsi="Book Antiqua"/>
          <w:sz w:val="28"/>
          <w:szCs w:val="28"/>
        </w:rPr>
        <w:t xml:space="preserve"> and puts forth leaves</w:t>
      </w:r>
      <w:r w:rsidR="00E8550B">
        <w:rPr>
          <w:rFonts w:ascii="Book Antiqua" w:hAnsi="Book Antiqua"/>
          <w:sz w:val="28"/>
          <w:szCs w:val="28"/>
        </w:rPr>
        <w:t>, you know that summer is near. So</w:t>
      </w:r>
      <w:r w:rsidR="0029455C">
        <w:rPr>
          <w:rFonts w:ascii="Book Antiqua" w:hAnsi="Book Antiqua"/>
          <w:sz w:val="28"/>
          <w:szCs w:val="28"/>
        </w:rPr>
        <w:t>,</w:t>
      </w:r>
      <w:r w:rsidR="00E8550B">
        <w:rPr>
          <w:rFonts w:ascii="Book Antiqua" w:hAnsi="Book Antiqua"/>
          <w:sz w:val="28"/>
          <w:szCs w:val="28"/>
        </w:rPr>
        <w:t xml:space="preserve"> </w:t>
      </w:r>
      <w:r w:rsidR="003233E3">
        <w:rPr>
          <w:rFonts w:ascii="Book Antiqua" w:hAnsi="Book Antiqua"/>
          <w:sz w:val="28"/>
          <w:szCs w:val="28"/>
        </w:rPr>
        <w:t xml:space="preserve">you </w:t>
      </w:r>
      <w:r w:rsidR="00E8550B">
        <w:rPr>
          <w:rFonts w:ascii="Book Antiqua" w:hAnsi="Book Antiqua"/>
          <w:sz w:val="28"/>
          <w:szCs w:val="28"/>
        </w:rPr>
        <w:t>also</w:t>
      </w:r>
      <w:r w:rsidR="003233E3">
        <w:rPr>
          <w:rFonts w:ascii="Book Antiqua" w:hAnsi="Book Antiqua"/>
          <w:sz w:val="28"/>
          <w:szCs w:val="28"/>
        </w:rPr>
        <w:t xml:space="preserve">, when </w:t>
      </w:r>
      <w:r w:rsidR="003233E3" w:rsidRPr="00E06C3E">
        <w:rPr>
          <w:rFonts w:ascii="Book Antiqua" w:hAnsi="Book Antiqua"/>
          <w:i/>
          <w:iCs/>
          <w:sz w:val="28"/>
          <w:szCs w:val="28"/>
        </w:rPr>
        <w:t xml:space="preserve">you see all </w:t>
      </w:r>
      <w:r w:rsidR="00B076E6" w:rsidRPr="00E06C3E">
        <w:rPr>
          <w:rFonts w:ascii="Book Antiqua" w:hAnsi="Book Antiqua"/>
          <w:i/>
          <w:iCs/>
          <w:sz w:val="28"/>
          <w:szCs w:val="28"/>
        </w:rPr>
        <w:t>these</w:t>
      </w:r>
      <w:r w:rsidR="0029455C" w:rsidRPr="00E06C3E">
        <w:rPr>
          <w:rFonts w:ascii="Book Antiqua" w:hAnsi="Book Antiqua"/>
          <w:i/>
          <w:iCs/>
          <w:sz w:val="28"/>
          <w:szCs w:val="28"/>
        </w:rPr>
        <w:t xml:space="preserve"> </w:t>
      </w:r>
      <w:r w:rsidR="004871E7" w:rsidRPr="00E06C3E">
        <w:rPr>
          <w:rFonts w:ascii="Book Antiqua" w:hAnsi="Book Antiqua"/>
          <w:i/>
          <w:iCs/>
          <w:sz w:val="28"/>
          <w:szCs w:val="28"/>
        </w:rPr>
        <w:t>things</w:t>
      </w:r>
      <w:r w:rsidR="009A4DA8" w:rsidRPr="00E06C3E">
        <w:rPr>
          <w:rFonts w:ascii="Book Antiqua" w:hAnsi="Book Antiqua"/>
          <w:i/>
          <w:iCs/>
          <w:sz w:val="28"/>
          <w:szCs w:val="28"/>
        </w:rPr>
        <w:t xml:space="preserve">, know that it is near even at the </w:t>
      </w:r>
      <w:r w:rsidR="00B076E6" w:rsidRPr="00E06C3E">
        <w:rPr>
          <w:rFonts w:ascii="Book Antiqua" w:hAnsi="Book Antiqua"/>
          <w:i/>
          <w:iCs/>
          <w:sz w:val="28"/>
          <w:szCs w:val="28"/>
        </w:rPr>
        <w:t>doors</w:t>
      </w:r>
      <w:r w:rsidR="00B076E6">
        <w:rPr>
          <w:rFonts w:ascii="Book Antiqua" w:hAnsi="Book Antiqua"/>
          <w:sz w:val="28"/>
          <w:szCs w:val="28"/>
        </w:rPr>
        <w:t>!</w:t>
      </w:r>
      <w:r w:rsidR="00E8550B">
        <w:rPr>
          <w:rFonts w:ascii="Book Antiqua" w:hAnsi="Book Antiqua"/>
          <w:sz w:val="28"/>
          <w:szCs w:val="28"/>
        </w:rPr>
        <w:t xml:space="preserve"> </w:t>
      </w:r>
      <w:r w:rsidR="005162D6">
        <w:rPr>
          <w:rFonts w:ascii="Book Antiqua" w:hAnsi="Book Antiqua"/>
          <w:sz w:val="28"/>
          <w:szCs w:val="28"/>
        </w:rPr>
        <w:t>Matt. 24:33</w:t>
      </w:r>
    </w:p>
    <w:p w14:paraId="058F87EA" w14:textId="7607FE33" w:rsidR="00FA0502" w:rsidRPr="00FD6303" w:rsidRDefault="00D021DE" w:rsidP="00FA0502">
      <w:pPr>
        <w:tabs>
          <w:tab w:val="left" w:pos="3752"/>
        </w:tabs>
        <w:jc w:val="both"/>
        <w:rPr>
          <w:rFonts w:ascii="Book Antiqua" w:hAnsi="Book Antiqua"/>
          <w:sz w:val="28"/>
          <w:szCs w:val="28"/>
        </w:rPr>
      </w:pPr>
      <w:r w:rsidRPr="00FD6303">
        <w:rPr>
          <w:rFonts w:ascii="Book Antiqua" w:hAnsi="Book Antiqua"/>
          <w:sz w:val="28"/>
          <w:szCs w:val="28"/>
        </w:rPr>
        <w:t>“</w:t>
      </w:r>
      <w:r w:rsidR="005B3F0F">
        <w:rPr>
          <w:rFonts w:ascii="Book Antiqua" w:hAnsi="Book Antiqua"/>
          <w:sz w:val="28"/>
          <w:szCs w:val="28"/>
        </w:rPr>
        <w:t>…</w:t>
      </w:r>
      <w:r w:rsidR="00F10D60">
        <w:rPr>
          <w:rFonts w:ascii="Book Antiqua" w:hAnsi="Book Antiqua"/>
          <w:sz w:val="28"/>
          <w:szCs w:val="28"/>
        </w:rPr>
        <w:t>Rulers and statesmen</w:t>
      </w:r>
      <w:r w:rsidR="00457BB2">
        <w:rPr>
          <w:rFonts w:ascii="Book Antiqua" w:hAnsi="Book Antiqua"/>
          <w:sz w:val="28"/>
          <w:szCs w:val="28"/>
        </w:rPr>
        <w:t xml:space="preserve">, </w:t>
      </w:r>
      <w:r w:rsidR="00A4646A">
        <w:rPr>
          <w:rFonts w:ascii="Book Antiqua" w:hAnsi="Book Antiqua"/>
          <w:sz w:val="28"/>
          <w:szCs w:val="28"/>
        </w:rPr>
        <w:t>m</w:t>
      </w:r>
      <w:r w:rsidR="00457BB2">
        <w:rPr>
          <w:rFonts w:ascii="Book Antiqua" w:hAnsi="Book Antiqua"/>
          <w:sz w:val="28"/>
          <w:szCs w:val="28"/>
        </w:rPr>
        <w:t>en who occupy positions of trust</w:t>
      </w:r>
      <w:r w:rsidR="00525524">
        <w:rPr>
          <w:rFonts w:ascii="Book Antiqua" w:hAnsi="Book Antiqua"/>
          <w:sz w:val="28"/>
          <w:szCs w:val="28"/>
        </w:rPr>
        <w:t xml:space="preserve"> and authority, t</w:t>
      </w:r>
      <w:r w:rsidR="001E4B64">
        <w:rPr>
          <w:rFonts w:ascii="Book Antiqua" w:hAnsi="Book Antiqua"/>
          <w:sz w:val="28"/>
          <w:szCs w:val="28"/>
        </w:rPr>
        <w:t>h</w:t>
      </w:r>
      <w:r w:rsidR="00525524">
        <w:rPr>
          <w:rFonts w:ascii="Book Antiqua" w:hAnsi="Book Antiqua"/>
          <w:sz w:val="28"/>
          <w:szCs w:val="28"/>
        </w:rPr>
        <w:t>inking men and women</w:t>
      </w:r>
      <w:r w:rsidR="001E4B64">
        <w:rPr>
          <w:rFonts w:ascii="Book Antiqua" w:hAnsi="Book Antiqua"/>
          <w:sz w:val="28"/>
          <w:szCs w:val="28"/>
        </w:rPr>
        <w:t xml:space="preserve"> of all classes</w:t>
      </w:r>
      <w:r w:rsidR="00744F01">
        <w:rPr>
          <w:rFonts w:ascii="Book Antiqua" w:hAnsi="Book Antiqua"/>
          <w:sz w:val="28"/>
          <w:szCs w:val="28"/>
        </w:rPr>
        <w:t xml:space="preserve"> have their attention fixed upon the events </w:t>
      </w:r>
      <w:r w:rsidR="0034717D">
        <w:rPr>
          <w:rFonts w:ascii="Book Antiqua" w:hAnsi="Book Antiqua"/>
          <w:sz w:val="28"/>
          <w:szCs w:val="28"/>
        </w:rPr>
        <w:t>taking place about us</w:t>
      </w:r>
      <w:r w:rsidR="007B06F3">
        <w:rPr>
          <w:rFonts w:ascii="Book Antiqua" w:hAnsi="Book Antiqua"/>
          <w:sz w:val="28"/>
          <w:szCs w:val="28"/>
        </w:rPr>
        <w:t xml:space="preserve">. </w:t>
      </w:r>
      <w:r w:rsidR="007B06F3" w:rsidRPr="00112108">
        <w:rPr>
          <w:rFonts w:ascii="Book Antiqua" w:hAnsi="Book Antiqua"/>
          <w:i/>
          <w:iCs/>
          <w:sz w:val="28"/>
          <w:szCs w:val="28"/>
        </w:rPr>
        <w:t xml:space="preserve">They are watching the relations </w:t>
      </w:r>
      <w:r w:rsidR="00B10514" w:rsidRPr="00112108">
        <w:rPr>
          <w:rFonts w:ascii="Book Antiqua" w:hAnsi="Book Antiqua"/>
          <w:i/>
          <w:iCs/>
          <w:sz w:val="28"/>
          <w:szCs w:val="28"/>
        </w:rPr>
        <w:t>that exist among the nations</w:t>
      </w:r>
      <w:r w:rsidR="00165732">
        <w:rPr>
          <w:rFonts w:ascii="Book Antiqua" w:hAnsi="Book Antiqua"/>
          <w:sz w:val="28"/>
          <w:szCs w:val="28"/>
        </w:rPr>
        <w:t>…</w:t>
      </w:r>
      <w:r w:rsidR="007D7C70" w:rsidRPr="009C4746">
        <w:rPr>
          <w:rFonts w:ascii="Book Antiqua" w:hAnsi="Book Antiqua"/>
          <w:i/>
          <w:iCs/>
          <w:sz w:val="28"/>
          <w:szCs w:val="28"/>
        </w:rPr>
        <w:t>The</w:t>
      </w:r>
      <w:r w:rsidR="00D52D05" w:rsidRPr="009C4746">
        <w:rPr>
          <w:rFonts w:ascii="Book Antiqua" w:hAnsi="Book Antiqua"/>
          <w:i/>
          <w:iCs/>
          <w:sz w:val="28"/>
          <w:szCs w:val="28"/>
        </w:rPr>
        <w:t>y</w:t>
      </w:r>
      <w:r w:rsidR="007D7C70" w:rsidRPr="009C4746">
        <w:rPr>
          <w:rFonts w:ascii="Book Antiqua" w:hAnsi="Book Antiqua"/>
          <w:i/>
          <w:iCs/>
          <w:sz w:val="28"/>
          <w:szCs w:val="28"/>
        </w:rPr>
        <w:t xml:space="preserve"> observe the intensity</w:t>
      </w:r>
      <w:r w:rsidR="000907FA" w:rsidRPr="009C4746">
        <w:rPr>
          <w:rFonts w:ascii="Book Antiqua" w:hAnsi="Book Antiqua"/>
          <w:i/>
          <w:iCs/>
          <w:sz w:val="28"/>
          <w:szCs w:val="28"/>
        </w:rPr>
        <w:t xml:space="preserve"> that is taking possession </w:t>
      </w:r>
      <w:r w:rsidR="002038FC" w:rsidRPr="009C4746">
        <w:rPr>
          <w:rFonts w:ascii="Book Antiqua" w:hAnsi="Book Antiqua"/>
          <w:i/>
          <w:iCs/>
          <w:sz w:val="28"/>
          <w:szCs w:val="28"/>
        </w:rPr>
        <w:t>of every earthly element</w:t>
      </w:r>
      <w:r w:rsidR="00C31D89">
        <w:rPr>
          <w:rFonts w:ascii="Book Antiqua" w:hAnsi="Book Antiqua"/>
          <w:sz w:val="28"/>
          <w:szCs w:val="28"/>
        </w:rPr>
        <w:t>…</w:t>
      </w:r>
      <w:r w:rsidR="009C4746">
        <w:rPr>
          <w:rFonts w:ascii="Book Antiqua" w:hAnsi="Book Antiqua"/>
          <w:i/>
          <w:iCs/>
          <w:sz w:val="28"/>
          <w:szCs w:val="28"/>
        </w:rPr>
        <w:t>t</w:t>
      </w:r>
      <w:r w:rsidR="00B10514" w:rsidRPr="004B6A01">
        <w:rPr>
          <w:rFonts w:ascii="Book Antiqua" w:hAnsi="Book Antiqua"/>
          <w:i/>
          <w:iCs/>
          <w:sz w:val="28"/>
          <w:szCs w:val="28"/>
        </w:rPr>
        <w:t>he</w:t>
      </w:r>
      <w:r w:rsidRPr="004B6A01">
        <w:rPr>
          <w:rFonts w:ascii="Book Antiqua" w:hAnsi="Book Antiqua"/>
          <w:i/>
          <w:iCs/>
          <w:sz w:val="28"/>
          <w:szCs w:val="28"/>
        </w:rPr>
        <w:t xml:space="preserve"> </w:t>
      </w:r>
      <w:r w:rsidR="00FD6303" w:rsidRPr="004B6A01">
        <w:rPr>
          <w:rFonts w:ascii="Book Antiqua" w:hAnsi="Book Antiqua"/>
          <w:i/>
          <w:iCs/>
          <w:sz w:val="28"/>
          <w:szCs w:val="28"/>
        </w:rPr>
        <w:t>calamities</w:t>
      </w:r>
      <w:r w:rsidRPr="004B6A01">
        <w:rPr>
          <w:rFonts w:ascii="Book Antiqua" w:hAnsi="Book Antiqua"/>
          <w:i/>
          <w:iCs/>
          <w:sz w:val="28"/>
          <w:szCs w:val="28"/>
        </w:rPr>
        <w:t xml:space="preserve"> by land and sea</w:t>
      </w:r>
      <w:r w:rsidR="00FD6303" w:rsidRPr="004B6A01">
        <w:rPr>
          <w:rFonts w:ascii="Book Antiqua" w:hAnsi="Book Antiqua"/>
          <w:i/>
          <w:iCs/>
          <w:sz w:val="28"/>
          <w:szCs w:val="28"/>
        </w:rPr>
        <w:t xml:space="preserve">, </w:t>
      </w:r>
      <w:r w:rsidR="0045111F" w:rsidRPr="004B6A01">
        <w:rPr>
          <w:rFonts w:ascii="Book Antiqua" w:hAnsi="Book Antiqua"/>
          <w:i/>
          <w:iCs/>
          <w:sz w:val="28"/>
          <w:szCs w:val="28"/>
        </w:rPr>
        <w:t>the</w:t>
      </w:r>
      <w:r w:rsidR="00FD6303" w:rsidRPr="004B6A01">
        <w:rPr>
          <w:rFonts w:ascii="Book Antiqua" w:hAnsi="Book Antiqua"/>
          <w:i/>
          <w:iCs/>
          <w:sz w:val="28"/>
          <w:szCs w:val="28"/>
        </w:rPr>
        <w:t xml:space="preserve"> unsettled state of society</w:t>
      </w:r>
      <w:r w:rsidR="007B27EB" w:rsidRPr="004B6A01">
        <w:rPr>
          <w:rFonts w:ascii="Book Antiqua" w:hAnsi="Book Antiqua"/>
          <w:i/>
          <w:iCs/>
          <w:sz w:val="28"/>
          <w:szCs w:val="28"/>
        </w:rPr>
        <w:t xml:space="preserve">, </w:t>
      </w:r>
      <w:r w:rsidR="0045111F" w:rsidRPr="004B6A01">
        <w:rPr>
          <w:rFonts w:ascii="Book Antiqua" w:hAnsi="Book Antiqua"/>
          <w:i/>
          <w:iCs/>
          <w:sz w:val="28"/>
          <w:szCs w:val="28"/>
        </w:rPr>
        <w:t>the</w:t>
      </w:r>
      <w:r w:rsidR="007B27EB" w:rsidRPr="004B6A01">
        <w:rPr>
          <w:rFonts w:ascii="Book Antiqua" w:hAnsi="Book Antiqua"/>
          <w:i/>
          <w:iCs/>
          <w:sz w:val="28"/>
          <w:szCs w:val="28"/>
        </w:rPr>
        <w:t xml:space="preserve"> alarms of war are </w:t>
      </w:r>
      <w:r w:rsidR="00A41230" w:rsidRPr="004B6A01">
        <w:rPr>
          <w:rFonts w:ascii="Book Antiqua" w:hAnsi="Book Antiqua"/>
          <w:i/>
          <w:iCs/>
          <w:sz w:val="28"/>
          <w:szCs w:val="28"/>
        </w:rPr>
        <w:t>portentous</w:t>
      </w:r>
      <w:r w:rsidR="00F04A82" w:rsidRPr="004B6A01">
        <w:rPr>
          <w:rFonts w:ascii="Book Antiqua" w:hAnsi="Book Antiqua"/>
          <w:i/>
          <w:iCs/>
          <w:sz w:val="28"/>
          <w:szCs w:val="28"/>
        </w:rPr>
        <w:t>.</w:t>
      </w:r>
      <w:r w:rsidR="00534650" w:rsidRPr="004B6A01">
        <w:rPr>
          <w:rFonts w:ascii="Book Antiqua" w:hAnsi="Book Antiqua"/>
          <w:i/>
          <w:iCs/>
          <w:sz w:val="28"/>
          <w:szCs w:val="28"/>
        </w:rPr>
        <w:t xml:space="preserve"> They forecast approaching events</w:t>
      </w:r>
      <w:r w:rsidR="00F04A82" w:rsidRPr="004B6A01">
        <w:rPr>
          <w:rFonts w:ascii="Book Antiqua" w:hAnsi="Book Antiqua"/>
          <w:i/>
          <w:iCs/>
          <w:sz w:val="28"/>
          <w:szCs w:val="28"/>
        </w:rPr>
        <w:t xml:space="preserve"> of the greatest magnitude</w:t>
      </w:r>
      <w:r w:rsidR="0045111F" w:rsidRPr="00D266F7">
        <w:rPr>
          <w:rFonts w:ascii="Book Antiqua" w:hAnsi="Book Antiqua"/>
          <w:b/>
          <w:bCs/>
          <w:i/>
          <w:iCs/>
          <w:sz w:val="28"/>
          <w:szCs w:val="28"/>
        </w:rPr>
        <w:t xml:space="preserve">. </w:t>
      </w:r>
      <w:r w:rsidR="00D61B8D" w:rsidRPr="006907AB">
        <w:rPr>
          <w:rFonts w:ascii="Book Antiqua" w:hAnsi="Book Antiqua"/>
          <w:b/>
          <w:bCs/>
          <w:i/>
          <w:iCs/>
          <w:sz w:val="28"/>
          <w:szCs w:val="28"/>
          <w:u w:val="single"/>
        </w:rPr>
        <w:t xml:space="preserve">The </w:t>
      </w:r>
      <w:r w:rsidR="00A10AA1" w:rsidRPr="006907AB">
        <w:rPr>
          <w:rFonts w:ascii="Book Antiqua" w:hAnsi="Book Antiqua"/>
          <w:b/>
          <w:bCs/>
          <w:i/>
          <w:iCs/>
          <w:sz w:val="28"/>
          <w:szCs w:val="28"/>
          <w:u w:val="single"/>
        </w:rPr>
        <w:t>agencies</w:t>
      </w:r>
      <w:r w:rsidR="00D61B8D" w:rsidRPr="006907AB">
        <w:rPr>
          <w:rFonts w:ascii="Book Antiqua" w:hAnsi="Book Antiqua"/>
          <w:b/>
          <w:bCs/>
          <w:i/>
          <w:iCs/>
          <w:sz w:val="28"/>
          <w:szCs w:val="28"/>
          <w:u w:val="single"/>
        </w:rPr>
        <w:t xml:space="preserve"> of evil are combining their forces</w:t>
      </w:r>
      <w:r w:rsidR="008D7088" w:rsidRPr="006907AB">
        <w:rPr>
          <w:rFonts w:ascii="Book Antiqua" w:hAnsi="Book Antiqua"/>
          <w:b/>
          <w:bCs/>
          <w:i/>
          <w:iCs/>
          <w:sz w:val="28"/>
          <w:szCs w:val="28"/>
          <w:u w:val="single"/>
        </w:rPr>
        <w:t xml:space="preserve"> and </w:t>
      </w:r>
      <w:r w:rsidR="00A10AA1" w:rsidRPr="006907AB">
        <w:rPr>
          <w:rFonts w:ascii="Book Antiqua" w:hAnsi="Book Antiqua"/>
          <w:b/>
          <w:bCs/>
          <w:i/>
          <w:iCs/>
          <w:sz w:val="28"/>
          <w:szCs w:val="28"/>
          <w:u w:val="single"/>
        </w:rPr>
        <w:t>consolidating</w:t>
      </w:r>
      <w:r w:rsidR="00A10AA1" w:rsidRPr="006907AB">
        <w:rPr>
          <w:rFonts w:ascii="Book Antiqua" w:hAnsi="Book Antiqua"/>
          <w:b/>
          <w:bCs/>
          <w:i/>
          <w:iCs/>
          <w:sz w:val="28"/>
          <w:szCs w:val="28"/>
        </w:rPr>
        <w:t xml:space="preserve">. </w:t>
      </w:r>
      <w:r w:rsidR="004F5CFD" w:rsidRPr="006907AB">
        <w:rPr>
          <w:rFonts w:ascii="Book Antiqua" w:hAnsi="Book Antiqua"/>
          <w:b/>
          <w:bCs/>
          <w:i/>
          <w:iCs/>
          <w:sz w:val="28"/>
          <w:szCs w:val="28"/>
          <w:u w:val="single"/>
        </w:rPr>
        <w:t>They</w:t>
      </w:r>
      <w:r w:rsidR="00A10AA1" w:rsidRPr="006907AB">
        <w:rPr>
          <w:rFonts w:ascii="Book Antiqua" w:hAnsi="Book Antiqua"/>
          <w:b/>
          <w:bCs/>
          <w:i/>
          <w:iCs/>
          <w:sz w:val="28"/>
          <w:szCs w:val="28"/>
          <w:u w:val="single"/>
        </w:rPr>
        <w:t xml:space="preserve"> are </w:t>
      </w:r>
      <w:r w:rsidR="004F5CFD" w:rsidRPr="006907AB">
        <w:rPr>
          <w:rFonts w:ascii="Book Antiqua" w:hAnsi="Book Antiqua"/>
          <w:b/>
          <w:bCs/>
          <w:i/>
          <w:iCs/>
          <w:sz w:val="28"/>
          <w:szCs w:val="28"/>
          <w:u w:val="single"/>
        </w:rPr>
        <w:t>strengthening</w:t>
      </w:r>
      <w:r w:rsidR="00A10AA1" w:rsidRPr="006907AB">
        <w:rPr>
          <w:rFonts w:ascii="Book Antiqua" w:hAnsi="Book Antiqua"/>
          <w:b/>
          <w:bCs/>
          <w:i/>
          <w:iCs/>
          <w:sz w:val="28"/>
          <w:szCs w:val="28"/>
          <w:u w:val="single"/>
        </w:rPr>
        <w:t xml:space="preserve"> for the last great crisi</w:t>
      </w:r>
      <w:r w:rsidR="004F5CFD" w:rsidRPr="006907AB">
        <w:rPr>
          <w:rFonts w:ascii="Book Antiqua" w:hAnsi="Book Antiqua"/>
          <w:b/>
          <w:bCs/>
          <w:i/>
          <w:iCs/>
          <w:sz w:val="28"/>
          <w:szCs w:val="28"/>
          <w:u w:val="single"/>
        </w:rPr>
        <w:t>s</w:t>
      </w:r>
      <w:r w:rsidR="004F5CFD" w:rsidRPr="004B6A01">
        <w:rPr>
          <w:rFonts w:ascii="Book Antiqua" w:hAnsi="Book Antiqua"/>
          <w:i/>
          <w:iCs/>
          <w:sz w:val="28"/>
          <w:szCs w:val="28"/>
        </w:rPr>
        <w:t>.</w:t>
      </w:r>
      <w:r w:rsidR="005F2FE5" w:rsidRPr="004B6A01">
        <w:rPr>
          <w:rFonts w:ascii="Book Antiqua" w:hAnsi="Book Antiqua"/>
          <w:i/>
          <w:iCs/>
          <w:sz w:val="28"/>
          <w:szCs w:val="28"/>
        </w:rPr>
        <w:t xml:space="preserve"> </w:t>
      </w:r>
      <w:r w:rsidR="005F2FE5" w:rsidRPr="000F07C1">
        <w:rPr>
          <w:rFonts w:ascii="Book Antiqua" w:hAnsi="Book Antiqua"/>
          <w:b/>
          <w:bCs/>
          <w:i/>
          <w:iCs/>
          <w:sz w:val="28"/>
          <w:szCs w:val="28"/>
          <w:u w:val="single"/>
        </w:rPr>
        <w:t>Great changes are soon to take place</w:t>
      </w:r>
      <w:r w:rsidR="00517442" w:rsidRPr="000F07C1">
        <w:rPr>
          <w:rFonts w:ascii="Book Antiqua" w:hAnsi="Book Antiqua"/>
          <w:b/>
          <w:bCs/>
          <w:i/>
          <w:iCs/>
          <w:sz w:val="28"/>
          <w:szCs w:val="28"/>
          <w:u w:val="single"/>
        </w:rPr>
        <w:t xml:space="preserve"> in our world</w:t>
      </w:r>
      <w:r w:rsidR="00517442" w:rsidRPr="004B6A01">
        <w:rPr>
          <w:rFonts w:ascii="Book Antiqua" w:hAnsi="Book Antiqua"/>
          <w:i/>
          <w:iCs/>
          <w:sz w:val="28"/>
          <w:szCs w:val="28"/>
        </w:rPr>
        <w:t xml:space="preserve">, </w:t>
      </w:r>
      <w:r w:rsidR="00517442">
        <w:rPr>
          <w:rFonts w:ascii="Book Antiqua" w:hAnsi="Book Antiqua"/>
          <w:sz w:val="28"/>
          <w:szCs w:val="28"/>
        </w:rPr>
        <w:t xml:space="preserve">and </w:t>
      </w:r>
      <w:r w:rsidR="00963E95" w:rsidRPr="000F07C1">
        <w:rPr>
          <w:rFonts w:ascii="Book Antiqua" w:hAnsi="Book Antiqua"/>
          <w:b/>
          <w:bCs/>
          <w:i/>
          <w:iCs/>
          <w:sz w:val="28"/>
          <w:szCs w:val="28"/>
          <w:u w:val="single"/>
        </w:rPr>
        <w:t>THE FINAL MOVEMENTS WILL BE RAPID ONE</w:t>
      </w:r>
      <w:r w:rsidR="00235C9A">
        <w:rPr>
          <w:rFonts w:ascii="Book Antiqua" w:hAnsi="Book Antiqua"/>
          <w:b/>
          <w:bCs/>
          <w:i/>
          <w:iCs/>
          <w:sz w:val="28"/>
          <w:szCs w:val="28"/>
          <w:u w:val="single"/>
        </w:rPr>
        <w:t>S</w:t>
      </w:r>
      <w:r w:rsidR="00D530B9">
        <w:rPr>
          <w:rFonts w:ascii="Book Antiqua" w:hAnsi="Book Antiqua"/>
          <w:sz w:val="28"/>
          <w:szCs w:val="28"/>
        </w:rPr>
        <w:t>.</w:t>
      </w:r>
      <w:r w:rsidR="00963E95">
        <w:rPr>
          <w:rFonts w:ascii="Book Antiqua" w:hAnsi="Book Antiqua"/>
          <w:sz w:val="28"/>
          <w:szCs w:val="28"/>
        </w:rPr>
        <w:t>”</w:t>
      </w:r>
      <w:r w:rsidR="00537D46">
        <w:rPr>
          <w:rStyle w:val="FootnoteReference"/>
          <w:rFonts w:ascii="Book Antiqua" w:hAnsi="Book Antiqua"/>
          <w:sz w:val="28"/>
          <w:szCs w:val="28"/>
        </w:rPr>
        <w:footnoteReference w:id="2"/>
      </w:r>
    </w:p>
    <w:p w14:paraId="11FF6A71" w14:textId="77777777" w:rsidR="002A70F1" w:rsidRDefault="002A70F1" w:rsidP="00A92AC8">
      <w:pPr>
        <w:tabs>
          <w:tab w:val="left" w:pos="3752"/>
        </w:tabs>
        <w:jc w:val="center"/>
        <w:rPr>
          <w:rFonts w:ascii="Book Antiqua" w:hAnsi="Book Antiqua"/>
          <w:b/>
          <w:bCs/>
          <w:sz w:val="28"/>
          <w:szCs w:val="28"/>
        </w:rPr>
      </w:pPr>
    </w:p>
    <w:p w14:paraId="266C21CF" w14:textId="77777777" w:rsidR="002A70F1" w:rsidRPr="00EA4B7B" w:rsidRDefault="002A70F1" w:rsidP="00A92AC8">
      <w:pPr>
        <w:tabs>
          <w:tab w:val="left" w:pos="3752"/>
        </w:tabs>
        <w:jc w:val="center"/>
        <w:rPr>
          <w:rFonts w:ascii="Book Antiqua" w:hAnsi="Book Antiqua"/>
          <w:b/>
          <w:bCs/>
          <w:sz w:val="28"/>
          <w:szCs w:val="28"/>
        </w:rPr>
      </w:pPr>
    </w:p>
    <w:sectPr w:rsidR="002A70F1" w:rsidRPr="00EA4B7B" w:rsidSect="00BB67EA">
      <w:pgSz w:w="12240" w:h="15840" w:code="1"/>
      <w:pgMar w:top="432" w:right="432" w:bottom="432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C35DB4" w14:textId="77777777" w:rsidR="00826C11" w:rsidRDefault="00826C11" w:rsidP="00537D46">
      <w:pPr>
        <w:spacing w:after="0" w:line="240" w:lineRule="auto"/>
      </w:pPr>
      <w:r>
        <w:separator/>
      </w:r>
    </w:p>
  </w:endnote>
  <w:endnote w:type="continuationSeparator" w:id="0">
    <w:p w14:paraId="47128CF9" w14:textId="77777777" w:rsidR="00826C11" w:rsidRDefault="00826C11" w:rsidP="00537D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F5255D" w14:textId="77777777" w:rsidR="00826C11" w:rsidRDefault="00826C11" w:rsidP="00537D46">
      <w:pPr>
        <w:spacing w:after="0" w:line="240" w:lineRule="auto"/>
      </w:pPr>
      <w:r>
        <w:separator/>
      </w:r>
    </w:p>
  </w:footnote>
  <w:footnote w:type="continuationSeparator" w:id="0">
    <w:p w14:paraId="5F849737" w14:textId="77777777" w:rsidR="00826C11" w:rsidRDefault="00826C11" w:rsidP="00537D46">
      <w:pPr>
        <w:spacing w:after="0" w:line="240" w:lineRule="auto"/>
      </w:pPr>
      <w:r>
        <w:continuationSeparator/>
      </w:r>
    </w:p>
  </w:footnote>
  <w:footnote w:id="1">
    <w:p w14:paraId="0EDD3458" w14:textId="5A571672" w:rsidR="00691AB7" w:rsidRDefault="00691AB7">
      <w:pPr>
        <w:pStyle w:val="FootnoteText"/>
      </w:pPr>
      <w:r w:rsidRPr="00DC4F2C">
        <w:rPr>
          <w:rStyle w:val="FootnoteReference"/>
          <w:u w:val="single"/>
        </w:rPr>
        <w:footnoteRef/>
      </w:r>
      <w:r w:rsidRPr="00DC4F2C">
        <w:rPr>
          <w:u w:val="single"/>
        </w:rPr>
        <w:t xml:space="preserve"> SDA Bible Commentary</w:t>
      </w:r>
      <w:r>
        <w:t>, Vol</w:t>
      </w:r>
      <w:r w:rsidR="00DC4F2C">
        <w:t xml:space="preserve">. </w:t>
      </w:r>
      <w:r w:rsidR="00EB08EA">
        <w:t>5, pp. 398, 399.</w:t>
      </w:r>
    </w:p>
  </w:footnote>
  <w:footnote w:id="2">
    <w:p w14:paraId="157F5278" w14:textId="25BFA934" w:rsidR="00537D46" w:rsidRDefault="00537D46">
      <w:pPr>
        <w:pStyle w:val="FootnoteText"/>
      </w:pPr>
      <w:r>
        <w:rPr>
          <w:rStyle w:val="FootnoteReference"/>
        </w:rPr>
        <w:footnoteRef/>
      </w:r>
      <w:r>
        <w:t xml:space="preserve"> E. G. White. </w:t>
      </w:r>
      <w:r w:rsidRPr="0059010D">
        <w:rPr>
          <w:u w:val="single"/>
        </w:rPr>
        <w:t>Last Day Events</w:t>
      </w:r>
      <w:r>
        <w:t>, p</w:t>
      </w:r>
      <w:r w:rsidR="0059010D">
        <w:t>. 11.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CA460F"/>
    <w:multiLevelType w:val="multilevel"/>
    <w:tmpl w:val="5FE8BA5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654929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20"/>
  <w:autoHyphenation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01B"/>
    <w:rsid w:val="00020BB5"/>
    <w:rsid w:val="000319C4"/>
    <w:rsid w:val="00050888"/>
    <w:rsid w:val="000547B8"/>
    <w:rsid w:val="000566C9"/>
    <w:rsid w:val="000907FA"/>
    <w:rsid w:val="000A58DC"/>
    <w:rsid w:val="000B7067"/>
    <w:rsid w:val="000B7148"/>
    <w:rsid w:val="000C119B"/>
    <w:rsid w:val="000C76EB"/>
    <w:rsid w:val="000D774A"/>
    <w:rsid w:val="000E475A"/>
    <w:rsid w:val="000F07C1"/>
    <w:rsid w:val="000F6ED2"/>
    <w:rsid w:val="001106F8"/>
    <w:rsid w:val="00112108"/>
    <w:rsid w:val="00134000"/>
    <w:rsid w:val="001370E8"/>
    <w:rsid w:val="00143C51"/>
    <w:rsid w:val="0015744B"/>
    <w:rsid w:val="00165732"/>
    <w:rsid w:val="00183EA2"/>
    <w:rsid w:val="001A043D"/>
    <w:rsid w:val="001A351C"/>
    <w:rsid w:val="001B178B"/>
    <w:rsid w:val="001B4055"/>
    <w:rsid w:val="001C3166"/>
    <w:rsid w:val="001E4B64"/>
    <w:rsid w:val="002038FC"/>
    <w:rsid w:val="00204D34"/>
    <w:rsid w:val="0021129C"/>
    <w:rsid w:val="00216710"/>
    <w:rsid w:val="002214F0"/>
    <w:rsid w:val="00235C9A"/>
    <w:rsid w:val="00240983"/>
    <w:rsid w:val="002472A4"/>
    <w:rsid w:val="00250D6E"/>
    <w:rsid w:val="00260458"/>
    <w:rsid w:val="0026189D"/>
    <w:rsid w:val="00263CB8"/>
    <w:rsid w:val="00272DC6"/>
    <w:rsid w:val="00273570"/>
    <w:rsid w:val="00277305"/>
    <w:rsid w:val="002856B7"/>
    <w:rsid w:val="00291DFB"/>
    <w:rsid w:val="0029455C"/>
    <w:rsid w:val="00294A97"/>
    <w:rsid w:val="002A2BEA"/>
    <w:rsid w:val="002A70F1"/>
    <w:rsid w:val="002E3DB3"/>
    <w:rsid w:val="002E7271"/>
    <w:rsid w:val="002F11A6"/>
    <w:rsid w:val="00304446"/>
    <w:rsid w:val="003122BA"/>
    <w:rsid w:val="003205EB"/>
    <w:rsid w:val="0032190F"/>
    <w:rsid w:val="00322572"/>
    <w:rsid w:val="003233E3"/>
    <w:rsid w:val="0034535C"/>
    <w:rsid w:val="0034717D"/>
    <w:rsid w:val="00370278"/>
    <w:rsid w:val="003735FD"/>
    <w:rsid w:val="00384783"/>
    <w:rsid w:val="003B66E9"/>
    <w:rsid w:val="003B7BE2"/>
    <w:rsid w:val="003C0207"/>
    <w:rsid w:val="003C3710"/>
    <w:rsid w:val="003E3D6F"/>
    <w:rsid w:val="003F67B2"/>
    <w:rsid w:val="003F766A"/>
    <w:rsid w:val="00422124"/>
    <w:rsid w:val="00425253"/>
    <w:rsid w:val="004409E6"/>
    <w:rsid w:val="0045111F"/>
    <w:rsid w:val="00457BB2"/>
    <w:rsid w:val="00472D29"/>
    <w:rsid w:val="004752AC"/>
    <w:rsid w:val="004871E7"/>
    <w:rsid w:val="00497EED"/>
    <w:rsid w:val="004A7769"/>
    <w:rsid w:val="004B29A6"/>
    <w:rsid w:val="004B3088"/>
    <w:rsid w:val="004B6A01"/>
    <w:rsid w:val="004B7EB1"/>
    <w:rsid w:val="004D672A"/>
    <w:rsid w:val="004E1E1C"/>
    <w:rsid w:val="004E4BA4"/>
    <w:rsid w:val="004F09D5"/>
    <w:rsid w:val="004F5CFD"/>
    <w:rsid w:val="00506DBE"/>
    <w:rsid w:val="005162D6"/>
    <w:rsid w:val="00516934"/>
    <w:rsid w:val="00517442"/>
    <w:rsid w:val="00524F25"/>
    <w:rsid w:val="00525524"/>
    <w:rsid w:val="00526C58"/>
    <w:rsid w:val="0053184F"/>
    <w:rsid w:val="00532781"/>
    <w:rsid w:val="00534650"/>
    <w:rsid w:val="00535633"/>
    <w:rsid w:val="00537D46"/>
    <w:rsid w:val="00543585"/>
    <w:rsid w:val="005449B2"/>
    <w:rsid w:val="005464A4"/>
    <w:rsid w:val="00587B13"/>
    <w:rsid w:val="0059010D"/>
    <w:rsid w:val="00596BCE"/>
    <w:rsid w:val="005A6874"/>
    <w:rsid w:val="005B3F0F"/>
    <w:rsid w:val="005C7BE8"/>
    <w:rsid w:val="005D035F"/>
    <w:rsid w:val="005F2FE5"/>
    <w:rsid w:val="00602109"/>
    <w:rsid w:val="00610830"/>
    <w:rsid w:val="006437E6"/>
    <w:rsid w:val="00645B8C"/>
    <w:rsid w:val="006465A6"/>
    <w:rsid w:val="006476CF"/>
    <w:rsid w:val="0065361B"/>
    <w:rsid w:val="00656CC9"/>
    <w:rsid w:val="0066326C"/>
    <w:rsid w:val="0066577B"/>
    <w:rsid w:val="00681837"/>
    <w:rsid w:val="006907AB"/>
    <w:rsid w:val="00691AB7"/>
    <w:rsid w:val="0069787C"/>
    <w:rsid w:val="006B3FFD"/>
    <w:rsid w:val="006B5A03"/>
    <w:rsid w:val="006E125E"/>
    <w:rsid w:val="006E1DEE"/>
    <w:rsid w:val="006E48D6"/>
    <w:rsid w:val="006F1A12"/>
    <w:rsid w:val="0070591B"/>
    <w:rsid w:val="00705C83"/>
    <w:rsid w:val="00710975"/>
    <w:rsid w:val="0071346B"/>
    <w:rsid w:val="007139C7"/>
    <w:rsid w:val="00722AED"/>
    <w:rsid w:val="00726964"/>
    <w:rsid w:val="007320DD"/>
    <w:rsid w:val="0073675F"/>
    <w:rsid w:val="00744F01"/>
    <w:rsid w:val="007509A0"/>
    <w:rsid w:val="007518B8"/>
    <w:rsid w:val="0076789F"/>
    <w:rsid w:val="007859B6"/>
    <w:rsid w:val="00794798"/>
    <w:rsid w:val="007A7AF9"/>
    <w:rsid w:val="007B06F3"/>
    <w:rsid w:val="007B27EB"/>
    <w:rsid w:val="007B331C"/>
    <w:rsid w:val="007C4416"/>
    <w:rsid w:val="007D2F20"/>
    <w:rsid w:val="007D7C70"/>
    <w:rsid w:val="007D7DBA"/>
    <w:rsid w:val="007F2A63"/>
    <w:rsid w:val="007F5EC3"/>
    <w:rsid w:val="00807A34"/>
    <w:rsid w:val="00821B09"/>
    <w:rsid w:val="00825920"/>
    <w:rsid w:val="00826C11"/>
    <w:rsid w:val="00832E09"/>
    <w:rsid w:val="008367E9"/>
    <w:rsid w:val="00853798"/>
    <w:rsid w:val="00854E04"/>
    <w:rsid w:val="008623FD"/>
    <w:rsid w:val="00865F72"/>
    <w:rsid w:val="00887C31"/>
    <w:rsid w:val="008952DA"/>
    <w:rsid w:val="008A0961"/>
    <w:rsid w:val="008A1640"/>
    <w:rsid w:val="008A691F"/>
    <w:rsid w:val="008B5B2C"/>
    <w:rsid w:val="008C35C5"/>
    <w:rsid w:val="008C7420"/>
    <w:rsid w:val="008C77B3"/>
    <w:rsid w:val="008D0F62"/>
    <w:rsid w:val="008D4A98"/>
    <w:rsid w:val="008D4C98"/>
    <w:rsid w:val="008D7088"/>
    <w:rsid w:val="008E06BB"/>
    <w:rsid w:val="00911AA3"/>
    <w:rsid w:val="00914EF8"/>
    <w:rsid w:val="00921A55"/>
    <w:rsid w:val="00921A71"/>
    <w:rsid w:val="00935841"/>
    <w:rsid w:val="0094739E"/>
    <w:rsid w:val="00950B34"/>
    <w:rsid w:val="00963E95"/>
    <w:rsid w:val="00964FA0"/>
    <w:rsid w:val="00977139"/>
    <w:rsid w:val="00986C2F"/>
    <w:rsid w:val="00992981"/>
    <w:rsid w:val="009946DC"/>
    <w:rsid w:val="0099583B"/>
    <w:rsid w:val="00995A05"/>
    <w:rsid w:val="009A4DA8"/>
    <w:rsid w:val="009B5988"/>
    <w:rsid w:val="009B62E2"/>
    <w:rsid w:val="009C4746"/>
    <w:rsid w:val="009C5809"/>
    <w:rsid w:val="009D1183"/>
    <w:rsid w:val="009D4199"/>
    <w:rsid w:val="009D7F7B"/>
    <w:rsid w:val="009F6E0D"/>
    <w:rsid w:val="00A10AA1"/>
    <w:rsid w:val="00A27A7C"/>
    <w:rsid w:val="00A33AA8"/>
    <w:rsid w:val="00A41230"/>
    <w:rsid w:val="00A4646A"/>
    <w:rsid w:val="00A54665"/>
    <w:rsid w:val="00A56F1F"/>
    <w:rsid w:val="00A75B90"/>
    <w:rsid w:val="00A86FC3"/>
    <w:rsid w:val="00A92AC8"/>
    <w:rsid w:val="00AA62A8"/>
    <w:rsid w:val="00AB3F7F"/>
    <w:rsid w:val="00AB7BC2"/>
    <w:rsid w:val="00AD1E30"/>
    <w:rsid w:val="00AE77DD"/>
    <w:rsid w:val="00AF30F1"/>
    <w:rsid w:val="00AF46A6"/>
    <w:rsid w:val="00B0041E"/>
    <w:rsid w:val="00B01094"/>
    <w:rsid w:val="00B076E6"/>
    <w:rsid w:val="00B10514"/>
    <w:rsid w:val="00B157B3"/>
    <w:rsid w:val="00B3100D"/>
    <w:rsid w:val="00B3301B"/>
    <w:rsid w:val="00B42BD5"/>
    <w:rsid w:val="00B67BC6"/>
    <w:rsid w:val="00B7269E"/>
    <w:rsid w:val="00B74A49"/>
    <w:rsid w:val="00B76401"/>
    <w:rsid w:val="00B80017"/>
    <w:rsid w:val="00B8296C"/>
    <w:rsid w:val="00BB5CF3"/>
    <w:rsid w:val="00BB67EA"/>
    <w:rsid w:val="00BD7485"/>
    <w:rsid w:val="00BE478C"/>
    <w:rsid w:val="00BF1175"/>
    <w:rsid w:val="00BF332F"/>
    <w:rsid w:val="00C17018"/>
    <w:rsid w:val="00C2102E"/>
    <w:rsid w:val="00C31D89"/>
    <w:rsid w:val="00C660C9"/>
    <w:rsid w:val="00C664E5"/>
    <w:rsid w:val="00C72D31"/>
    <w:rsid w:val="00C83AA3"/>
    <w:rsid w:val="00C872BC"/>
    <w:rsid w:val="00C87A3D"/>
    <w:rsid w:val="00C9661F"/>
    <w:rsid w:val="00CA551F"/>
    <w:rsid w:val="00CA7880"/>
    <w:rsid w:val="00CB483A"/>
    <w:rsid w:val="00D021DE"/>
    <w:rsid w:val="00D266F7"/>
    <w:rsid w:val="00D41D6A"/>
    <w:rsid w:val="00D52D05"/>
    <w:rsid w:val="00D530B9"/>
    <w:rsid w:val="00D61B8D"/>
    <w:rsid w:val="00D67A75"/>
    <w:rsid w:val="00D71945"/>
    <w:rsid w:val="00D735BC"/>
    <w:rsid w:val="00D80671"/>
    <w:rsid w:val="00D84DFD"/>
    <w:rsid w:val="00D869BD"/>
    <w:rsid w:val="00D92373"/>
    <w:rsid w:val="00DB0285"/>
    <w:rsid w:val="00DC31D6"/>
    <w:rsid w:val="00DC4F2C"/>
    <w:rsid w:val="00DD1DBB"/>
    <w:rsid w:val="00DD7126"/>
    <w:rsid w:val="00DE6A72"/>
    <w:rsid w:val="00E01B21"/>
    <w:rsid w:val="00E0536D"/>
    <w:rsid w:val="00E06C3E"/>
    <w:rsid w:val="00E255FA"/>
    <w:rsid w:val="00E261FD"/>
    <w:rsid w:val="00E331A9"/>
    <w:rsid w:val="00E34F42"/>
    <w:rsid w:val="00E37068"/>
    <w:rsid w:val="00E40748"/>
    <w:rsid w:val="00E43FF7"/>
    <w:rsid w:val="00E46B2D"/>
    <w:rsid w:val="00E545CE"/>
    <w:rsid w:val="00E545E1"/>
    <w:rsid w:val="00E67579"/>
    <w:rsid w:val="00E73294"/>
    <w:rsid w:val="00E7619B"/>
    <w:rsid w:val="00E822B5"/>
    <w:rsid w:val="00E8550B"/>
    <w:rsid w:val="00EA4B7B"/>
    <w:rsid w:val="00EB0668"/>
    <w:rsid w:val="00EB08EA"/>
    <w:rsid w:val="00ED4CEA"/>
    <w:rsid w:val="00ED5DC5"/>
    <w:rsid w:val="00F03459"/>
    <w:rsid w:val="00F04A82"/>
    <w:rsid w:val="00F10D60"/>
    <w:rsid w:val="00F54D03"/>
    <w:rsid w:val="00F561EC"/>
    <w:rsid w:val="00F60C52"/>
    <w:rsid w:val="00F876EC"/>
    <w:rsid w:val="00FA0502"/>
    <w:rsid w:val="00FA30DF"/>
    <w:rsid w:val="00FA64F0"/>
    <w:rsid w:val="00FB287C"/>
    <w:rsid w:val="00FB65B2"/>
    <w:rsid w:val="00FC416F"/>
    <w:rsid w:val="00FD2909"/>
    <w:rsid w:val="00FD6303"/>
    <w:rsid w:val="00FD6A6D"/>
    <w:rsid w:val="00FE4E99"/>
    <w:rsid w:val="00FF3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68ACAF"/>
  <w15:chartTrackingRefBased/>
  <w15:docId w15:val="{F266FD51-48EC-4A94-914A-F704D80C0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330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30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30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30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30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30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30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30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30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30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30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30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301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301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301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301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301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301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30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30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30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330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30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330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30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3301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30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301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301B"/>
    <w:rPr>
      <w:b/>
      <w:bCs/>
      <w:smallCaps/>
      <w:color w:val="0F4761" w:themeColor="accent1" w:themeShade="BF"/>
      <w:spacing w:val="5"/>
    </w:rPr>
  </w:style>
  <w:style w:type="character" w:customStyle="1" w:styleId="text">
    <w:name w:val="text"/>
    <w:basedOn w:val="DefaultParagraphFont"/>
    <w:rsid w:val="00DD7126"/>
  </w:style>
  <w:style w:type="character" w:customStyle="1" w:styleId="woj">
    <w:name w:val="woj"/>
    <w:basedOn w:val="DefaultParagraphFont"/>
    <w:rsid w:val="00DD7126"/>
  </w:style>
  <w:style w:type="character" w:styleId="Hyperlink">
    <w:name w:val="Hyperlink"/>
    <w:basedOn w:val="DefaultParagraphFont"/>
    <w:uiPriority w:val="99"/>
    <w:semiHidden/>
    <w:unhideWhenUsed/>
    <w:rsid w:val="00DD7126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134000"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37D4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37D4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37D4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887AD4-5614-429F-9B92-69D957532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3</Pages>
  <Words>640</Words>
  <Characters>3652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Ewell Harmon</dc:creator>
  <cp:keywords/>
  <dc:description/>
  <cp:lastModifiedBy>Ewell Harmon</cp:lastModifiedBy>
  <cp:revision>364</cp:revision>
  <cp:lastPrinted>2026-07-17T17:09:00Z</cp:lastPrinted>
  <dcterms:created xsi:type="dcterms:W3CDTF">2026-07-12T22:46:00Z</dcterms:created>
  <dcterms:modified xsi:type="dcterms:W3CDTF">2026-07-21T14:08:00Z</dcterms:modified>
</cp:coreProperties>
</file>